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98" w:rsidRDefault="007D5D98">
      <w:pPr>
        <w:pStyle w:val="Standard"/>
        <w:spacing w:line="288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7D5D98" w:rsidRDefault="004147D1">
      <w:pPr>
        <w:pStyle w:val="Standard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Статистические данные</w:t>
      </w:r>
    </w:p>
    <w:p w:rsidR="007D5D98" w:rsidRDefault="004147D1">
      <w:pPr>
        <w:pStyle w:val="Standard"/>
        <w:spacing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работе с обращениями граждан за 3 квартал 2022 года  в</w:t>
      </w:r>
    </w:p>
    <w:p w:rsidR="007D5D98" w:rsidRDefault="004147D1">
      <w:pPr>
        <w:pStyle w:val="Standard"/>
        <w:spacing w:line="288" w:lineRule="auto"/>
        <w:jc w:val="center"/>
      </w:pPr>
      <w:r>
        <w:rPr>
          <w:rFonts w:ascii="Times New Roman" w:hAnsi="Times New Roman" w:cs="Times New Roman"/>
          <w:b/>
          <w:iCs/>
        </w:rPr>
        <w:t>администрации Латненского городского поселения</w:t>
      </w:r>
    </w:p>
    <w:p w:rsidR="007D5D98" w:rsidRDefault="004147D1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Всего поступило письменных обращений и принято устных </w:t>
      </w:r>
      <w:r>
        <w:rPr>
          <w:rFonts w:ascii="Times New Roman" w:hAnsi="Times New Roman" w:cs="Times New Roman"/>
        </w:rPr>
        <w:t>обращений от граждан на личном приеме –45</w:t>
      </w:r>
    </w:p>
    <w:p w:rsidR="007D5D98" w:rsidRDefault="004147D1">
      <w:pPr>
        <w:pStyle w:val="Standard"/>
        <w:spacing w:line="28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7D5D98" w:rsidRDefault="004147D1">
      <w:pPr>
        <w:pStyle w:val="Standard"/>
        <w:numPr>
          <w:ilvl w:val="1"/>
          <w:numId w:val="1"/>
        </w:numPr>
        <w:tabs>
          <w:tab w:val="left" w:pos="284"/>
        </w:tabs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Письменных обращений, (в том числе поступивших в ходе личного приема) –  45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т.ч.: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 Всего рассмотрено по существу (сумма граф поддержано, меры приняты, разъяснено, не поддержано) –45</w:t>
      </w:r>
    </w:p>
    <w:p w:rsidR="007D5D98" w:rsidRDefault="004147D1">
      <w:pPr>
        <w:pStyle w:val="Standard"/>
        <w:spacing w:line="288" w:lineRule="auto"/>
        <w:ind w:firstLine="567"/>
        <w:jc w:val="both"/>
      </w:pPr>
      <w:r>
        <w:rPr>
          <w:rFonts w:ascii="Times New Roman" w:hAnsi="Times New Roman" w:cs="Times New Roman"/>
        </w:rPr>
        <w:t>1.1.2. Всего с р</w:t>
      </w:r>
      <w:r>
        <w:rPr>
          <w:rFonts w:ascii="Times New Roman" w:hAnsi="Times New Roman" w:cs="Times New Roman"/>
        </w:rPr>
        <w:t xml:space="preserve">езультатом рассмотрения «поддержано» </w:t>
      </w:r>
      <w:r>
        <w:rPr>
          <w:rFonts w:ascii="Times New Roman" w:hAnsi="Times New Roman" w:cs="Times New Roman"/>
          <w:i/>
        </w:rPr>
        <w:t>(сумма поддержано + меры приняты)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1.1.2.1. С результатом рассмотрения «поддержано»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1.1.2.2. С результатом рассмотрения «меры приняты» –  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1.1.2.3. Поставлено на дополнительный контроль до принятия мер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1.1.3. С</w:t>
      </w:r>
      <w:r>
        <w:rPr>
          <w:rFonts w:ascii="Times New Roman" w:hAnsi="Times New Roman" w:cs="Times New Roman"/>
        </w:rPr>
        <w:t xml:space="preserve"> результатом рассмотрения «разъяснено» –45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 С результатом рассмотрения «не поддержано»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1.1.4.1. Обращение не целесообразно и необоснованно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1.1.4.2. Выявлено бездействие должностных лиц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1.1.5. С результатом рассмотрения «дан ответ авт</w:t>
      </w:r>
      <w:r>
        <w:rPr>
          <w:rFonts w:ascii="Times New Roman" w:hAnsi="Times New Roman" w:cs="Times New Roman"/>
        </w:rPr>
        <w:t>ору»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1.1.6. С результатом рассмотрения «оставлено без ответа автору»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 Направлено по компетенции в иной орган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 Срок рассмотрения продлен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1.1.9. Проверено комиссионно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1.1.10. Проверено с выездом на место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1.1.11. Рассмотрено с уч</w:t>
      </w:r>
      <w:r>
        <w:rPr>
          <w:rFonts w:ascii="Times New Roman" w:hAnsi="Times New Roman" w:cs="Times New Roman"/>
        </w:rPr>
        <w:t>астием заявителя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1.1.12. Рассмотрено совместно с другими органами власти и органами местного самоуправления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1.1.13. Количество обращений, по которым осуществлена «обратная связь»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1.1.14. Количество обращений, по которым приняты решения о переносе </w:t>
      </w:r>
      <w:r>
        <w:rPr>
          <w:rFonts w:ascii="Times New Roman" w:hAnsi="Times New Roman" w:cs="Times New Roman"/>
        </w:rPr>
        <w:t>срока принятия мер по результатам «обратной связи» –0</w:t>
      </w:r>
    </w:p>
    <w:p w:rsidR="007D5D98" w:rsidRDefault="007D5D98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Всего принято обращений на личном приеме граждан руководителями (равно количеству карточек личного приема) –  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 Письменных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 Устных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1.2.3. Принято в режиме ВКС –0</w:t>
      </w:r>
    </w:p>
    <w:p w:rsidR="007D5D98" w:rsidRDefault="004147D1">
      <w:pPr>
        <w:pStyle w:val="Standard"/>
        <w:spacing w:line="288" w:lineRule="auto"/>
        <w:ind w:firstLine="567"/>
        <w:jc w:val="both"/>
      </w:pPr>
      <w:r>
        <w:rPr>
          <w:rFonts w:ascii="Times New Roman" w:hAnsi="Times New Roman" w:cs="Times New Roman"/>
        </w:rPr>
        <w:t xml:space="preserve">1.2.4. Всего рассмотрено устных обращений с результатом рассмотрения «поддержано» </w:t>
      </w:r>
      <w:r>
        <w:rPr>
          <w:rFonts w:ascii="Times New Roman" w:hAnsi="Times New Roman" w:cs="Times New Roman"/>
          <w:i/>
        </w:rPr>
        <w:t>(сумма поддержано + меры приняты)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1.2.4.1. С результатом рассмотрения «поддержано» -0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1.2.4.2. С результатом рассмотрения «меры приняты»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1.2.5. С результатом рассмотрен</w:t>
      </w:r>
      <w:r>
        <w:rPr>
          <w:rFonts w:ascii="Times New Roman" w:hAnsi="Times New Roman" w:cs="Times New Roman"/>
        </w:rPr>
        <w:t>ия «разъяснено»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 С результатом рассмотрения «не поддержано»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1.2.7. С результатом рассмотрения «дан ответ автору»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Сколько выявлено случаев нарушения законодательства либо прав и законных интересов граждан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Сколько должностных лиц,</w:t>
      </w:r>
      <w:r>
        <w:rPr>
          <w:rFonts w:ascii="Times New Roman" w:hAnsi="Times New Roman" w:cs="Times New Roman"/>
        </w:rPr>
        <w:t xml:space="preserve"> виновных в нарушении законодательства либо прав и законных интересов граждан, привлечено к ответственности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6. Количество повторных обращений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 Всего поступило обращений, содержащих информацию о фактах коррупции,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них:</w:t>
      </w:r>
    </w:p>
    <w:p w:rsidR="007D5D98" w:rsidRDefault="004147D1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1.7.1. рассмотрено –0</w:t>
      </w:r>
    </w:p>
    <w:p w:rsidR="007D5D98" w:rsidRDefault="004147D1">
      <w:pPr>
        <w:pStyle w:val="Standard"/>
        <w:spacing w:line="288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1.7.2. переадресовано по компетенции в другой орган государственной власти –0</w:t>
      </w:r>
    </w:p>
    <w:p w:rsidR="007D5D98" w:rsidRDefault="004147D1">
      <w:pPr>
        <w:pStyle w:val="Standard"/>
        <w:tabs>
          <w:tab w:val="left" w:pos="2422"/>
        </w:tabs>
        <w:spacing w:line="288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1.7.3. факты подтвердились –0</w:t>
      </w: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>
        <w:rPr>
          <w:rFonts w:ascii="Times New Roman" w:hAnsi="Times New Roman" w:cs="Times New Roman"/>
        </w:rPr>
        <w:t> Приняты меры по выявленным нарушениям со стороны должностных лиц (перечислить: Ф.И.О. должностного лица, проступок, меры воздействия) – 0/0</w:t>
      </w:r>
    </w:p>
    <w:p w:rsidR="007D5D98" w:rsidRDefault="007D5D98">
      <w:pPr>
        <w:pStyle w:val="Standard"/>
        <w:spacing w:line="288" w:lineRule="auto"/>
        <w:jc w:val="both"/>
        <w:rPr>
          <w:rFonts w:ascii="Times New Roman" w:hAnsi="Times New Roman" w:cs="Times New Roman"/>
        </w:rPr>
      </w:pPr>
    </w:p>
    <w:p w:rsidR="007D5D98" w:rsidRDefault="004147D1">
      <w:pPr>
        <w:pStyle w:val="Standard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 Конкретные примеры, отражающие результативность рассмотрения письменных и устных обращений граждан.</w:t>
      </w:r>
    </w:p>
    <w:p w:rsidR="007D5D98" w:rsidRDefault="004147D1">
      <w:pPr>
        <w:pStyle w:val="Standard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Произв</w:t>
      </w:r>
      <w:r>
        <w:rPr>
          <w:rFonts w:ascii="Times New Roman" w:hAnsi="Times New Roman" w:cs="Times New Roman"/>
        </w:rPr>
        <w:t>едено асфальтирование ул. Заводская (от пер. Дачный до пер. Калиновый)</w:t>
      </w:r>
    </w:p>
    <w:p w:rsidR="007D5D98" w:rsidRDefault="004147D1">
      <w:pPr>
        <w:pStyle w:val="Standard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Произведена опиловка деревьев в соответствии письменными заявлениями граждан</w:t>
      </w:r>
    </w:p>
    <w:p w:rsidR="007D5D98" w:rsidRDefault="004147D1">
      <w:pPr>
        <w:pStyle w:val="Standard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Отремонтирована детская площадка в центральном парке</w:t>
      </w:r>
    </w:p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7D5D98">
        <w:tblPrEx>
          <w:tblCellMar>
            <w:top w:w="0" w:type="dxa"/>
            <w:bottom w:w="0" w:type="dxa"/>
          </w:tblCellMar>
        </w:tblPrEx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98" w:rsidRDefault="007D5D9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7D5D98" w:rsidRDefault="004147D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7D5D98" w:rsidRDefault="004147D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Латненского городского п</w:t>
            </w:r>
            <w:r>
              <w:rPr>
                <w:rFonts w:ascii="Times New Roman" w:hAnsi="Times New Roman" w:cs="Times New Roman"/>
              </w:rPr>
              <w:t>оселения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98" w:rsidRDefault="004147D1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>
                  <wp:extent cx="1238253" cy="857250"/>
                  <wp:effectExtent l="0" t="0" r="0" b="0"/>
                  <wp:docPr id="1" name="Рисунок 1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D98" w:rsidRDefault="007D5D9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7D5D98" w:rsidRDefault="004147D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С.Ю.Бендин</w:t>
            </w:r>
          </w:p>
        </w:tc>
      </w:tr>
    </w:tbl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p w:rsidR="007D5D98" w:rsidRDefault="007D5D98">
      <w:pPr>
        <w:pStyle w:val="Standard"/>
        <w:ind w:firstLine="900"/>
        <w:jc w:val="both"/>
        <w:rPr>
          <w:rFonts w:ascii="Times New Roman" w:hAnsi="Times New Roman" w:cs="Times New Roman"/>
        </w:rPr>
      </w:pPr>
    </w:p>
    <w:sectPr w:rsidR="007D5D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D1" w:rsidRDefault="004147D1">
      <w:r>
        <w:separator/>
      </w:r>
    </w:p>
  </w:endnote>
  <w:endnote w:type="continuationSeparator" w:id="0">
    <w:p w:rsidR="004147D1" w:rsidRDefault="0041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D1" w:rsidRDefault="004147D1">
      <w:r>
        <w:separator/>
      </w:r>
    </w:p>
  </w:footnote>
  <w:footnote w:type="continuationSeparator" w:id="0">
    <w:p w:rsidR="004147D1" w:rsidRDefault="0041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EA"/>
    <w:multiLevelType w:val="multilevel"/>
    <w:tmpl w:val="B08C86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F611D96"/>
    <w:multiLevelType w:val="multilevel"/>
    <w:tmpl w:val="9B0E051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5D98"/>
    <w:rsid w:val="004147D1"/>
    <w:rsid w:val="007D5D98"/>
    <w:rsid w:val="008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050E-F40F-4294-976F-BC4BAD2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1">
    <w:name w:val="заголовок1"/>
    <w:basedOn w:val="Standard"/>
    <w:next w:val="Standard"/>
    <w:pPr>
      <w:keepNext/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360" w:line="280" w:lineRule="atLeast"/>
      <w:ind w:right="-79"/>
    </w:pPr>
    <w:rPr>
      <w:rFonts w:ascii="Arial" w:hAnsi="Arial" w:cs="Arial"/>
      <w:b/>
      <w:bCs/>
      <w:i/>
      <w:iCs/>
      <w:sz w:val="22"/>
      <w:szCs w:val="22"/>
    </w:rPr>
  </w:style>
  <w:style w:type="paragraph" w:styleId="a3">
    <w:name w:val="Balloon Text"/>
    <w:basedOn w:val="Standard"/>
    <w:rPr>
      <w:rFonts w:ascii="Tahoma" w:hAnsi="Tahoma"/>
      <w:sz w:val="16"/>
      <w:szCs w:val="16"/>
    </w:rPr>
  </w:style>
  <w:style w:type="paragraph" w:customStyle="1" w:styleId="a4">
    <w:name w:val="Обычный.Название подразделения"/>
    <w:pPr>
      <w:widowControl/>
      <w:suppressAutoHyphens/>
    </w:pPr>
    <w:rPr>
      <w:rFonts w:ascii="SchoolBook" w:eastAsia="Times New Roman" w:hAnsi="SchoolBook" w:cs="SchoolBook"/>
      <w:color w:val="auto"/>
      <w:sz w:val="28"/>
      <w:szCs w:val="20"/>
      <w:lang w:bidi="ar-SA"/>
    </w:rPr>
  </w:style>
  <w:style w:type="paragraph" w:customStyle="1" w:styleId="2">
    <w:name w:val="заголовок2"/>
    <w:basedOn w:val="Standard"/>
    <w:next w:val="Standard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0C0C0"/>
      <w:spacing w:before="180" w:after="60" w:line="190" w:lineRule="atLeast"/>
      <w:ind w:right="-82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3">
    <w:name w:val="заголовок 3"/>
    <w:basedOn w:val="Standard"/>
    <w:pPr>
      <w:keepNext/>
      <w:keepLines/>
      <w:spacing w:before="170" w:line="22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IO">
    <w:name w:val="FIO"/>
    <w:basedOn w:val="Standard"/>
    <w:pPr>
      <w:tabs>
        <w:tab w:val="left" w:pos="720"/>
        <w:tab w:val="left" w:pos="4253"/>
        <w:tab w:val="left" w:pos="4962"/>
      </w:tabs>
      <w:spacing w:after="60" w:line="210" w:lineRule="atLeast"/>
      <w:ind w:right="-79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Dolgnost">
    <w:name w:val="Dolgnost"/>
    <w:basedOn w:val="Standard"/>
    <w:pPr>
      <w:tabs>
        <w:tab w:val="left" w:pos="720"/>
        <w:tab w:val="left" w:pos="4111"/>
        <w:tab w:val="left" w:pos="4678"/>
      </w:tabs>
      <w:spacing w:before="60" w:line="210" w:lineRule="atLeast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adres">
    <w:name w:val="adres"/>
    <w:basedOn w:val="Standard"/>
    <w:pPr>
      <w:spacing w:before="60" w:line="180" w:lineRule="atLeast"/>
    </w:pPr>
    <w:rPr>
      <w:rFonts w:ascii="Arial" w:hAnsi="Arial" w:cs="Arial"/>
      <w:i/>
      <w:iCs/>
      <w:sz w:val="18"/>
      <w:szCs w:val="18"/>
    </w:rPr>
  </w:style>
  <w:style w:type="character" w:customStyle="1" w:styleId="WW8Num9z0">
    <w:name w:val="WW8Num9z0"/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WW8Num10z0">
    <w:name w:val="WW8Num10z0"/>
  </w:style>
  <w:style w:type="character" w:customStyle="1" w:styleId="WW8Num8z0">
    <w:name w:val="WW8Num8z0"/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0">
    <w:name w:val="WW8Num4z0"/>
  </w:style>
  <w:style w:type="character" w:customStyle="1" w:styleId="WW8Num3z0">
    <w:name w:val="WW8Num3z0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paragraph" w:customStyle="1" w:styleId="a7">
    <w:name w:val="Содержимое таблицы"/>
    <w:basedOn w:val="a"/>
    <w:pPr>
      <w:suppressLineNumbers/>
      <w:textAlignment w:val="auto"/>
    </w:pPr>
    <w:rPr>
      <w:rFonts w:ascii="Times New Roman" w:eastAsia="Lucida Sans Unicode" w:hAnsi="Times New Roman"/>
      <w:kern w:val="0"/>
      <w:lang w:val="en-US" w:eastAsia="en-US" w:bidi="en-US"/>
    </w:rPr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Аппарат</cp:lastModifiedBy>
  <cp:revision>2</cp:revision>
  <dcterms:created xsi:type="dcterms:W3CDTF">2023-01-30T11:23:00Z</dcterms:created>
  <dcterms:modified xsi:type="dcterms:W3CDTF">2023-01-30T11:23:00Z</dcterms:modified>
</cp:coreProperties>
</file>