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451C6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451C6">
        <w:rPr>
          <w:rFonts w:ascii="Arial" w:hAnsi="Arial" w:cs="Arial"/>
          <w:b/>
          <w:sz w:val="26"/>
          <w:szCs w:val="26"/>
        </w:rPr>
        <w:t>ЛАТНЕНСКОГО ГОРОДСКОГО ПОСЕЛЕНИЯ</w:t>
      </w: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451C6">
        <w:rPr>
          <w:rFonts w:ascii="Arial" w:hAnsi="Arial" w:cs="Arial"/>
          <w:b/>
          <w:sz w:val="26"/>
          <w:szCs w:val="26"/>
        </w:rPr>
        <w:t>СЕМИЛУКСКОГО МУНИЦИПАЛЬНОГО РАЙОНА</w:t>
      </w: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451C6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451C6">
        <w:rPr>
          <w:rFonts w:ascii="Arial" w:hAnsi="Arial" w:cs="Arial"/>
          <w:b/>
          <w:sz w:val="26"/>
          <w:szCs w:val="26"/>
        </w:rPr>
        <w:t>РЕШЕНИЕ</w:t>
      </w:r>
    </w:p>
    <w:p w:rsidR="003D1EF7" w:rsidRPr="005451C6" w:rsidRDefault="003D1EF7" w:rsidP="005451C6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5451C6">
        <w:rPr>
          <w:rFonts w:ascii="Arial" w:hAnsi="Arial" w:cs="Arial"/>
          <w:b/>
          <w:sz w:val="26"/>
          <w:szCs w:val="26"/>
          <w:u w:val="single"/>
        </w:rPr>
        <w:t xml:space="preserve">От  7. </w:t>
      </w:r>
      <w:smartTag w:uri="urn:schemas-microsoft-com:office:smarttags" w:element="metricconverter">
        <w:smartTagPr>
          <w:attr w:name="ProductID" w:val="11.2013 г"/>
        </w:smartTagPr>
        <w:r w:rsidRPr="005451C6">
          <w:rPr>
            <w:rFonts w:ascii="Arial" w:hAnsi="Arial" w:cs="Arial"/>
            <w:b/>
            <w:sz w:val="26"/>
            <w:szCs w:val="26"/>
            <w:u w:val="single"/>
          </w:rPr>
          <w:t>11.2013 г</w:t>
        </w:r>
      </w:smartTag>
      <w:r w:rsidRPr="005451C6">
        <w:rPr>
          <w:rFonts w:ascii="Arial" w:hAnsi="Arial" w:cs="Arial"/>
          <w:b/>
          <w:sz w:val="26"/>
          <w:szCs w:val="26"/>
          <w:u w:val="single"/>
        </w:rPr>
        <w:t>. №</w:t>
      </w:r>
      <w:r>
        <w:rPr>
          <w:rFonts w:ascii="Arial" w:hAnsi="Arial" w:cs="Arial"/>
          <w:b/>
          <w:sz w:val="26"/>
          <w:szCs w:val="26"/>
          <w:u w:val="single"/>
        </w:rPr>
        <w:t xml:space="preserve"> 213</w:t>
      </w:r>
    </w:p>
    <w:p w:rsidR="003D1EF7" w:rsidRPr="005451C6" w:rsidRDefault="003D1EF7" w:rsidP="005451C6">
      <w:pPr>
        <w:tabs>
          <w:tab w:val="left" w:pos="40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5451C6">
        <w:rPr>
          <w:rFonts w:ascii="Arial" w:hAnsi="Arial" w:cs="Arial"/>
          <w:b/>
          <w:sz w:val="26"/>
          <w:szCs w:val="26"/>
        </w:rPr>
        <w:tab/>
        <w:t>Пос. Латная</w:t>
      </w:r>
    </w:p>
    <w:p w:rsidR="003D1EF7" w:rsidRDefault="003D1EF7" w:rsidP="005451C6">
      <w:pPr>
        <w:tabs>
          <w:tab w:val="left" w:pos="40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37C66" w:rsidRPr="005451C6" w:rsidRDefault="00A37C66" w:rsidP="005451C6">
      <w:pPr>
        <w:tabs>
          <w:tab w:val="left" w:pos="40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37C66" w:rsidRDefault="00A37C66" w:rsidP="005451C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37C66"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б утверждении Положения</w:t>
      </w:r>
      <w:r w:rsidRPr="00A37C66">
        <w:rPr>
          <w:rFonts w:ascii="Arial" w:hAnsi="Arial" w:cs="Arial"/>
          <w:b/>
          <w:sz w:val="26"/>
          <w:szCs w:val="26"/>
        </w:rPr>
        <w:t xml:space="preserve"> о </w:t>
      </w:r>
    </w:p>
    <w:p w:rsidR="00A37C66" w:rsidRDefault="00A37C66" w:rsidP="005451C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37C66">
        <w:rPr>
          <w:rFonts w:ascii="Arial" w:hAnsi="Arial" w:cs="Arial"/>
          <w:b/>
          <w:sz w:val="26"/>
          <w:szCs w:val="26"/>
        </w:rPr>
        <w:t xml:space="preserve">денежном содержании </w:t>
      </w:r>
      <w:proofErr w:type="gramStart"/>
      <w:r w:rsidRPr="00A37C66">
        <w:rPr>
          <w:rFonts w:ascii="Arial" w:hAnsi="Arial" w:cs="Arial"/>
          <w:b/>
          <w:sz w:val="26"/>
          <w:szCs w:val="26"/>
        </w:rPr>
        <w:t>муниципальных</w:t>
      </w:r>
      <w:proofErr w:type="gramEnd"/>
      <w:r w:rsidRPr="00A37C66">
        <w:rPr>
          <w:rFonts w:ascii="Arial" w:hAnsi="Arial" w:cs="Arial"/>
          <w:b/>
          <w:sz w:val="26"/>
          <w:szCs w:val="26"/>
        </w:rPr>
        <w:t xml:space="preserve"> </w:t>
      </w:r>
    </w:p>
    <w:p w:rsidR="003D1EF7" w:rsidRPr="00A37C66" w:rsidRDefault="00A37C66" w:rsidP="005451C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37C66">
        <w:rPr>
          <w:rFonts w:ascii="Arial" w:hAnsi="Arial" w:cs="Arial"/>
          <w:b/>
          <w:sz w:val="26"/>
          <w:szCs w:val="26"/>
        </w:rPr>
        <w:t>служащих в Латненском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37C66">
        <w:rPr>
          <w:rFonts w:ascii="Arial" w:hAnsi="Arial" w:cs="Arial"/>
          <w:b/>
          <w:sz w:val="26"/>
          <w:szCs w:val="26"/>
        </w:rPr>
        <w:t>городском поселении</w:t>
      </w:r>
      <w:r>
        <w:rPr>
          <w:rFonts w:ascii="Arial" w:hAnsi="Arial" w:cs="Arial"/>
          <w:b/>
          <w:sz w:val="26"/>
          <w:szCs w:val="26"/>
        </w:rPr>
        <w:t>.</w:t>
      </w:r>
    </w:p>
    <w:p w:rsidR="00A37C66" w:rsidRPr="00A37C66" w:rsidRDefault="00A37C66" w:rsidP="005451C6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37C66" w:rsidRPr="005451C6" w:rsidRDefault="00A37C66" w:rsidP="005451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</w:t>
      </w:r>
      <w:r w:rsidR="00322E7C">
        <w:rPr>
          <w:rFonts w:ascii="Arial" w:hAnsi="Arial" w:cs="Arial"/>
          <w:sz w:val="26"/>
          <w:szCs w:val="26"/>
        </w:rPr>
        <w:t>Латненского городского поселения</w:t>
      </w:r>
    </w:p>
    <w:p w:rsidR="003D1EF7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451C6">
        <w:rPr>
          <w:rFonts w:ascii="Arial" w:hAnsi="Arial" w:cs="Arial"/>
          <w:b/>
          <w:sz w:val="26"/>
          <w:szCs w:val="26"/>
        </w:rPr>
        <w:t>РЕШИЛ:</w:t>
      </w:r>
    </w:p>
    <w:p w:rsidR="003D1EF7" w:rsidRPr="005451C6" w:rsidRDefault="003D1EF7" w:rsidP="005451C6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Утвердить Положение о денежном содержании муниципальных служащих в Латненском городском</w:t>
      </w:r>
      <w:r w:rsidRPr="005451C6">
        <w:rPr>
          <w:rFonts w:ascii="Arial" w:hAnsi="Arial" w:cs="Arial"/>
          <w:sz w:val="26"/>
          <w:szCs w:val="26"/>
        </w:rPr>
        <w:softHyphen/>
      </w:r>
      <w:r w:rsidRPr="005451C6">
        <w:rPr>
          <w:rFonts w:ascii="Arial" w:hAnsi="Arial" w:cs="Arial"/>
          <w:sz w:val="26"/>
          <w:szCs w:val="26"/>
        </w:rPr>
        <w:softHyphen/>
      </w:r>
      <w:r w:rsidRPr="005451C6">
        <w:rPr>
          <w:rFonts w:ascii="Arial" w:hAnsi="Arial" w:cs="Arial"/>
          <w:sz w:val="26"/>
          <w:szCs w:val="26"/>
        </w:rPr>
        <w:softHyphen/>
        <w:t xml:space="preserve"> поселении Семилукского муниципального района Воронежской области согласно приложению.</w:t>
      </w:r>
    </w:p>
    <w:p w:rsidR="003D1EF7" w:rsidRPr="005451C6" w:rsidRDefault="003D1EF7" w:rsidP="005451C6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Pr="005451C6">
        <w:rPr>
          <w:rFonts w:ascii="Arial" w:hAnsi="Arial" w:cs="Arial"/>
          <w:sz w:val="26"/>
          <w:szCs w:val="26"/>
        </w:rPr>
        <w:t xml:space="preserve"> Настоящее решение вступает в силу со дня его обнародования.</w:t>
      </w:r>
    </w:p>
    <w:p w:rsidR="003D1EF7" w:rsidRPr="005451C6" w:rsidRDefault="003D1EF7" w:rsidP="005451C6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3. </w:t>
      </w:r>
      <w:r w:rsidRPr="005451C6">
        <w:rPr>
          <w:rFonts w:ascii="Arial" w:hAnsi="Arial" w:cs="Arial"/>
          <w:sz w:val="26"/>
          <w:szCs w:val="26"/>
        </w:rPr>
        <w:t xml:space="preserve">Признать утратившими силу решения Совета народных депутатов </w:t>
      </w:r>
      <w:r w:rsidRPr="005451C6">
        <w:rPr>
          <w:rFonts w:ascii="Arial" w:hAnsi="Arial" w:cs="Arial"/>
          <w:sz w:val="26"/>
          <w:szCs w:val="26"/>
        </w:rPr>
        <w:softHyphen/>
        <w:t xml:space="preserve"> Латненского городского  поселения Семилукского муниципального района Воронежской области № 188 от 18.07.2008 г.</w:t>
      </w:r>
    </w:p>
    <w:p w:rsidR="003D1EF7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5451C6">
        <w:rPr>
          <w:rFonts w:ascii="Arial" w:hAnsi="Arial" w:cs="Arial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главу администрации Латненского городского поселения (Мордасов А.В.)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Глава Латненского 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городского поселения                                                  </w:t>
      </w:r>
      <w:r w:rsidRPr="005451C6">
        <w:rPr>
          <w:rFonts w:ascii="Arial" w:hAnsi="Arial" w:cs="Arial"/>
          <w:sz w:val="26"/>
          <w:szCs w:val="26"/>
        </w:rPr>
        <w:tab/>
      </w:r>
      <w:r w:rsidRPr="005451C6">
        <w:rPr>
          <w:rFonts w:ascii="Arial" w:hAnsi="Arial" w:cs="Arial"/>
          <w:sz w:val="26"/>
          <w:szCs w:val="26"/>
        </w:rPr>
        <w:tab/>
        <w:t>А.В.Новиков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Приложение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>к решению Совета народных депутатов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 Латненского городского поселения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 Семилукского муниципального района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>Воронежской области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от 7. 11. </w:t>
      </w:r>
      <w:smartTag w:uri="urn:schemas-microsoft-com:office:smarttags" w:element="metricconverter">
        <w:smartTagPr>
          <w:attr w:name="ProductID" w:val="2013 г"/>
        </w:smartTagPr>
        <w:r w:rsidRPr="00BC731D">
          <w:rPr>
            <w:rFonts w:ascii="Arial" w:hAnsi="Arial" w:cs="Arial"/>
            <w:sz w:val="26"/>
            <w:szCs w:val="26"/>
          </w:rPr>
          <w:t>2013 г</w:t>
        </w:r>
      </w:smartTag>
      <w:r w:rsidRPr="00BC731D">
        <w:rPr>
          <w:rFonts w:ascii="Arial" w:hAnsi="Arial" w:cs="Arial"/>
          <w:sz w:val="26"/>
          <w:szCs w:val="26"/>
        </w:rPr>
        <w:t>.   № 213</w:t>
      </w: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451C6"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451C6">
        <w:rPr>
          <w:rFonts w:ascii="Arial" w:hAnsi="Arial" w:cs="Arial"/>
          <w:b/>
          <w:sz w:val="26"/>
          <w:szCs w:val="26"/>
        </w:rPr>
        <w:t>о денежном содержании муниципальных служащих в Латненском городском поселении Семилукского муниципального района Воронежской области</w:t>
      </w: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5451C6">
        <w:rPr>
          <w:rFonts w:ascii="Arial" w:hAnsi="Arial" w:cs="Arial"/>
          <w:b/>
          <w:sz w:val="26"/>
          <w:szCs w:val="26"/>
        </w:rPr>
        <w:t>1. Общие положения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1.1. Настоящее Положение определяет размеры и условия оплаты труда муниципальных служащих в Латненском городском поселении Семилукского муниципального района Воронежской области (далее - муниципальные служащие).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1.2. Оплата труда муниципального служащего производится в соответствии с федеральным и областным законодательством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1.3. В настоящем Положении используются следующие основные понятия: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должностной оклад - фиксированный размер месячной оплаты труда за исполнение должностных обязанностей по замещаемой должности муниципальной службы в соответствии с предъявляемыми требованиями;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оклад денежного содержания - сумма должностного оклада и ежемесячной надбавки к должностному окладу за классный чин;</w:t>
      </w:r>
    </w:p>
    <w:p w:rsidR="003D1EF7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F01FC6" w:rsidRDefault="003D1EF7" w:rsidP="00F01FC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01FC6">
        <w:rPr>
          <w:rFonts w:ascii="Arial" w:hAnsi="Arial" w:cs="Arial"/>
          <w:b/>
          <w:sz w:val="26"/>
          <w:szCs w:val="26"/>
        </w:rPr>
        <w:t>2. Оплата труда муниципального служащего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2.2. Размеры должностных окладов по должностям муниципальной службы в Латненском городском поселении Семилукского муниципального района Воронежской области устанавливаются согласно приложению № 1 к настоящему Положению.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2.3. К ежемесячным выплатам относятся: 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2.3.1. Ежемесячная надбавка к должностному окладу за выслугу лет на муниципальной службе, которая устанавливается в размерах от должностного оклада: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при стаже муниципальной службы                   в процентах</w:t>
      </w:r>
    </w:p>
    <w:p w:rsidR="003D1EF7" w:rsidRDefault="003D1EF7" w:rsidP="005451C6">
      <w:pPr>
        <w:tabs>
          <w:tab w:val="left" w:pos="5387"/>
          <w:tab w:val="left" w:pos="552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tabs>
          <w:tab w:val="left" w:pos="5387"/>
          <w:tab w:val="left" w:pos="552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от 1 года до 5 лет                                                       10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от 5 до 10 лет                                                             15</w:t>
      </w:r>
    </w:p>
    <w:p w:rsidR="003D1EF7" w:rsidRPr="005451C6" w:rsidRDefault="003D1EF7" w:rsidP="005451C6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от 10 до 15 лет                                                           20</w:t>
      </w:r>
    </w:p>
    <w:p w:rsidR="003D1EF7" w:rsidRPr="005451C6" w:rsidRDefault="003D1EF7" w:rsidP="005451C6">
      <w:pPr>
        <w:tabs>
          <w:tab w:val="left" w:pos="5529"/>
          <w:tab w:val="left" w:pos="595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свыше 15 лет                                                              30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2.3.2. Ежемесячная надбавка к должностному окладу за классный чин. Размеры ежемесячной надбавки к должностному окладу за классный чин муниципальных служащих устанавливаются в соответствии с присвоенными им классными чинами муниципальной службы согласно приложению №2 к настоящему Положению.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2.3.3.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порядке и на условиях согласно приложению №3 к настоящему Положению. 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2.3.4.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2.3.5. Ежемесячное денежное поощрение, размер которого устанавливается дифференцированно в зависимости от замещаемой должности муниципальной службы правовым актом представителя нанимателя согласно приложению №4 к настоящему Положению.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Ежемесячное денежное поощрение выплачивается за фактически отработанное время в расчетном периоде.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2.3.6. Ежемесячная надбавка к должностному окладу за Почетное звание Российской Федерации в размере 15 процентов должностного оклада.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2.3.7.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5451C6">
        <w:rPr>
          <w:rFonts w:ascii="Arial" w:hAnsi="Arial" w:cs="Arial"/>
          <w:sz w:val="26"/>
          <w:szCs w:val="26"/>
        </w:rPr>
        <w:t>актов</w:t>
      </w:r>
      <w:proofErr w:type="gramEnd"/>
      <w:r w:rsidRPr="005451C6">
        <w:rPr>
          <w:rFonts w:ascii="Arial" w:hAnsi="Arial" w:cs="Arial"/>
          <w:sz w:val="26"/>
          <w:szCs w:val="26"/>
        </w:rPr>
        <w:t xml:space="preserve"> и их визирование в качестве юриста или исполнителя.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Данная ежемесячная надбавка выплачивается муниципальным служащим, имеющим высшее юридическое образование, в основные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актов, а также их визирование в качестве юриста или исполнителя в размере от 20 до 35 процентов должностного оклада.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2.3.8.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2.4. К иным дополнительным выплатам относятся: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- премии за выполнение особо важных и сложных заданий. 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единовременная выплата при предоставлении ежегодного оплачиваемого отпуска.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материальная помощь.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Порядок осуществления дополнительных выплат устанавливается приложением №5 к настоящему Положению.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lastRenderedPageBreak/>
        <w:t>2.5. Увеличение (индексация) окладов денежного содержания по должностям муниципальной службы в Латненском городском поселении Семилукского муниципального района Воронежской области производится в размерах и в сроки, предусмотренные для гражданских служащих Воронежской области.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F01FC6" w:rsidRDefault="003D1EF7" w:rsidP="00F01FC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01FC6">
        <w:rPr>
          <w:rFonts w:ascii="Arial" w:hAnsi="Arial" w:cs="Arial"/>
          <w:b/>
          <w:sz w:val="26"/>
          <w:szCs w:val="26"/>
        </w:rPr>
        <w:t>3. Формирование фонда оплаты труда муниципальных служащих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3.1. При формировании </w:t>
      </w:r>
      <w:proofErr w:type="gramStart"/>
      <w:r w:rsidRPr="005451C6">
        <w:rPr>
          <w:rFonts w:ascii="Arial" w:hAnsi="Arial" w:cs="Arial"/>
          <w:sz w:val="26"/>
          <w:szCs w:val="26"/>
        </w:rPr>
        <w:t>фонда оплаты труда муниципальных служащих органов местного самоуправления</w:t>
      </w:r>
      <w:proofErr w:type="gramEnd"/>
      <w:r w:rsidRPr="005451C6">
        <w:rPr>
          <w:rFonts w:ascii="Arial" w:hAnsi="Arial" w:cs="Arial"/>
          <w:sz w:val="26"/>
          <w:szCs w:val="26"/>
        </w:rPr>
        <w:t xml:space="preserve"> Латненского городского поселения Семилукского муниципального района Воронежской области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а) ежемесячной надбавки к должностному окладу за выслугу лет на муниципальной службе - в размере, предусмотренном в п. 2.3.1. к настоящему Положению;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б) ежемесячной надбавки к должностному окладу за классный чин - в размере, предусмотренном в приложении № 2 к настоящему Положению;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в) ежемесячной надбавки к должностному окладу за особые условия муниципальной службы - в размере, предусмотренном в приложении № 3 к настоящему Положению;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г) ежемесячного денежного поощрения - в размере, предусмотренном приложением № 4 к настоящему Положению;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451C6">
        <w:rPr>
          <w:rFonts w:ascii="Arial" w:hAnsi="Arial" w:cs="Arial"/>
          <w:sz w:val="26"/>
          <w:szCs w:val="26"/>
        </w:rPr>
        <w:t>д</w:t>
      </w:r>
      <w:proofErr w:type="spellEnd"/>
      <w:r w:rsidRPr="005451C6">
        <w:rPr>
          <w:rFonts w:ascii="Arial" w:hAnsi="Arial" w:cs="Arial"/>
          <w:sz w:val="26"/>
          <w:szCs w:val="26"/>
        </w:rPr>
        <w:t>) премий за выполнение особо важных и сложных заданий - в размере двух окладов денежного содержания;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е) единовременной выплаты при предоставлении ежегодного оплачиваемого отпуска  и материальной помощи -  в размере, предусмотренном приложением № 5 к настоящему Положению.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3.2. Фонд оплаты труда муниципальных служащих Латненского городского поселении Семилукского муниципального района Воронежской области формируется за счет средств, предусмотренных пунктом 3.1., а также средств, направляемых для выплаты: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а) денежного содержания при увеличении численности муниципальных служащих, вызванного наделением органов местного самоуправления Латненского городского поселения Семилукского муниципального района Воронежской области дополнительными функциями и полномочиями;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5451C6">
        <w:rPr>
          <w:rFonts w:ascii="Arial" w:hAnsi="Arial" w:cs="Arial"/>
          <w:sz w:val="26"/>
          <w:szCs w:val="26"/>
        </w:rPr>
        <w:t>б) за счет средств бюджета Латненского городского поселении Семилукского муниципального района Воронежской области на оплату труда, высвобождаемым в результате сокращения численности и (или) штата муниципальных служащих органов местного самоуправления Латненского городского поселении Семилукского муниципального района Воронежской области;</w:t>
      </w:r>
      <w:proofErr w:type="gramEnd"/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в) других выплат, предусмотренных законодательством Воронежской области, в размерах, определяемых соответствующими законами Воронежской области и нормативными правовыми актами органов местного самоуправления Латненского городского поселения Семилукского муниципального района Воронежской области.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3.3. Представитель нанимателя вправе перераспределять средства фонда оплаты труда муниципальных служащих Латненского городского </w:t>
      </w:r>
      <w:r w:rsidRPr="005451C6">
        <w:rPr>
          <w:rFonts w:ascii="Arial" w:hAnsi="Arial" w:cs="Arial"/>
          <w:sz w:val="26"/>
          <w:szCs w:val="26"/>
        </w:rPr>
        <w:lastRenderedPageBreak/>
        <w:t>поселения Семилукского муниципального района Воронежской области между выплатами, предусмотренными пунктом 3.1. настоящего Положения.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3.4. </w:t>
      </w:r>
      <w:proofErr w:type="gramStart"/>
      <w:r w:rsidRPr="005451C6">
        <w:rPr>
          <w:rFonts w:ascii="Arial" w:hAnsi="Arial" w:cs="Arial"/>
          <w:sz w:val="26"/>
          <w:szCs w:val="26"/>
        </w:rPr>
        <w:t>При сокращении численности и (или) штата муниципальных служащих размер фонда оплаты труда муниципальных служащих органа местного самоуправления Латненского городского поселении Семилукского муниципального района Воронежской области сохраняется на очередной и последующий годы.</w:t>
      </w:r>
      <w:proofErr w:type="gramEnd"/>
      <w:r w:rsidRPr="005451C6">
        <w:rPr>
          <w:rFonts w:ascii="Arial" w:hAnsi="Arial" w:cs="Arial"/>
          <w:sz w:val="26"/>
          <w:szCs w:val="26"/>
        </w:rPr>
        <w:t xml:space="preserve"> Средства фонда оплаты труда муниципальных служащих, высвободившиеся в результате сокращения численности и (или) штата муниципальных служащих, используются руководителем органа местного самоуправления Латненского городского поселения Семилукского муниципального района Воронежской области на выплату муниципальным служащим премий за выполнение особо важных и сложных заданий.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3.5. При увеличении численности муниципальных служащих, если такое увеличение вызвано необходимостью наделения соответствующего органа местного самоуправления Латненского городского поселении Семилукского муниципального района Воронежской области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настоящего раздела Положения, подлежат увеличению.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Приложение № 1 </w:t>
      </w:r>
      <w:proofErr w:type="gramStart"/>
      <w:r w:rsidRPr="00BC731D">
        <w:rPr>
          <w:rFonts w:ascii="Arial" w:hAnsi="Arial" w:cs="Arial"/>
          <w:sz w:val="26"/>
          <w:szCs w:val="26"/>
        </w:rPr>
        <w:t>к</w:t>
      </w:r>
      <w:proofErr w:type="gramEnd"/>
      <w:r w:rsidRPr="00BC731D">
        <w:rPr>
          <w:rFonts w:ascii="Arial" w:hAnsi="Arial" w:cs="Arial"/>
          <w:sz w:val="26"/>
          <w:szCs w:val="26"/>
        </w:rPr>
        <w:t xml:space="preserve">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>Положению о денежном содержании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 муниципальных служащих </w:t>
      </w:r>
      <w:proofErr w:type="gramStart"/>
      <w:r w:rsidRPr="00BC731D">
        <w:rPr>
          <w:rFonts w:ascii="Arial" w:hAnsi="Arial" w:cs="Arial"/>
          <w:sz w:val="26"/>
          <w:szCs w:val="26"/>
        </w:rPr>
        <w:t>в</w:t>
      </w:r>
      <w:proofErr w:type="gramEnd"/>
      <w:r w:rsidRPr="00BC731D">
        <w:rPr>
          <w:rFonts w:ascii="Arial" w:hAnsi="Arial" w:cs="Arial"/>
          <w:sz w:val="26"/>
          <w:szCs w:val="26"/>
        </w:rPr>
        <w:t xml:space="preserve">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Латненском городском </w:t>
      </w:r>
      <w:proofErr w:type="gramStart"/>
      <w:r w:rsidRPr="00BC731D">
        <w:rPr>
          <w:rFonts w:ascii="Arial" w:hAnsi="Arial" w:cs="Arial"/>
          <w:sz w:val="26"/>
          <w:szCs w:val="26"/>
        </w:rPr>
        <w:t>поселении</w:t>
      </w:r>
      <w:proofErr w:type="gramEnd"/>
      <w:r w:rsidRPr="00BC731D">
        <w:rPr>
          <w:rFonts w:ascii="Arial" w:hAnsi="Arial" w:cs="Arial"/>
          <w:sz w:val="26"/>
          <w:szCs w:val="26"/>
        </w:rPr>
        <w:t xml:space="preserve">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>Семилукского муниципального района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 Воронежской области</w:t>
      </w:r>
    </w:p>
    <w:p w:rsidR="003D1EF7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D1EF7" w:rsidRPr="00F01F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01FC6">
        <w:rPr>
          <w:rFonts w:ascii="Arial" w:hAnsi="Arial" w:cs="Arial"/>
          <w:b/>
          <w:sz w:val="26"/>
          <w:szCs w:val="26"/>
        </w:rPr>
        <w:t>Размеры должностных окладов по должностям муниципальной службы в Латненском городском поселении Семилукского муниципального района Воронежской области</w:t>
      </w:r>
    </w:p>
    <w:p w:rsidR="003D1EF7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D1EF7" w:rsidRPr="003C6921" w:rsidTr="003C6921"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Группа должностей</w:t>
            </w: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91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Должностной оклад (рублей в месяц)</w:t>
            </w:r>
          </w:p>
        </w:tc>
      </w:tr>
      <w:tr w:rsidR="003D1EF7" w:rsidRPr="003C6921" w:rsidTr="003C6921">
        <w:tc>
          <w:tcPr>
            <w:tcW w:w="9571" w:type="dxa"/>
            <w:gridSpan w:val="3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3D1EF7" w:rsidRPr="003C6921" w:rsidTr="003C6921">
        <w:tc>
          <w:tcPr>
            <w:tcW w:w="3190" w:type="dxa"/>
            <w:vMerge w:val="restart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Главная группа должностей</w:t>
            </w:r>
          </w:p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Глава администрации</w:t>
            </w:r>
          </w:p>
        </w:tc>
        <w:tc>
          <w:tcPr>
            <w:tcW w:w="3191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7808</w:t>
            </w:r>
          </w:p>
        </w:tc>
      </w:tr>
      <w:tr w:rsidR="003D1EF7" w:rsidRPr="003C6921" w:rsidTr="003C6921">
        <w:tc>
          <w:tcPr>
            <w:tcW w:w="3190" w:type="dxa"/>
            <w:vMerge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191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7329</w:t>
            </w:r>
          </w:p>
        </w:tc>
      </w:tr>
      <w:tr w:rsidR="003D1EF7" w:rsidRPr="003C6921" w:rsidTr="003C6921">
        <w:tc>
          <w:tcPr>
            <w:tcW w:w="3190" w:type="dxa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Ведущий специалист</w:t>
            </w:r>
          </w:p>
        </w:tc>
        <w:tc>
          <w:tcPr>
            <w:tcW w:w="3191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4144</w:t>
            </w:r>
          </w:p>
        </w:tc>
      </w:tr>
      <w:tr w:rsidR="003D1EF7" w:rsidRPr="003C6921" w:rsidTr="003C6921">
        <w:tc>
          <w:tcPr>
            <w:tcW w:w="3190" w:type="dxa"/>
            <w:vMerge w:val="restart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Специалист первой категории</w:t>
            </w:r>
          </w:p>
        </w:tc>
        <w:tc>
          <w:tcPr>
            <w:tcW w:w="3191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4064</w:t>
            </w:r>
          </w:p>
        </w:tc>
      </w:tr>
      <w:tr w:rsidR="003D1EF7" w:rsidRPr="003C6921" w:rsidTr="003C6921">
        <w:tc>
          <w:tcPr>
            <w:tcW w:w="3190" w:type="dxa"/>
            <w:vMerge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Специалист второй категории</w:t>
            </w:r>
          </w:p>
        </w:tc>
        <w:tc>
          <w:tcPr>
            <w:tcW w:w="3191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3985</w:t>
            </w:r>
          </w:p>
        </w:tc>
      </w:tr>
    </w:tbl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Приложение №2 </w:t>
      </w:r>
      <w:proofErr w:type="gramStart"/>
      <w:r w:rsidRPr="00BC731D">
        <w:rPr>
          <w:rFonts w:ascii="Arial" w:hAnsi="Arial" w:cs="Arial"/>
          <w:sz w:val="26"/>
          <w:szCs w:val="26"/>
        </w:rPr>
        <w:t>к</w:t>
      </w:r>
      <w:proofErr w:type="gramEnd"/>
      <w:r w:rsidRPr="00BC731D">
        <w:rPr>
          <w:rFonts w:ascii="Arial" w:hAnsi="Arial" w:cs="Arial"/>
          <w:sz w:val="26"/>
          <w:szCs w:val="26"/>
        </w:rPr>
        <w:t xml:space="preserve">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>Положению о денежном содержании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 муниципальных служащих </w:t>
      </w:r>
      <w:proofErr w:type="gramStart"/>
      <w:r w:rsidRPr="00BC731D">
        <w:rPr>
          <w:rFonts w:ascii="Arial" w:hAnsi="Arial" w:cs="Arial"/>
          <w:sz w:val="26"/>
          <w:szCs w:val="26"/>
        </w:rPr>
        <w:t>в</w:t>
      </w:r>
      <w:proofErr w:type="gramEnd"/>
      <w:r w:rsidRPr="00BC731D">
        <w:rPr>
          <w:rFonts w:ascii="Arial" w:hAnsi="Arial" w:cs="Arial"/>
          <w:sz w:val="26"/>
          <w:szCs w:val="26"/>
        </w:rPr>
        <w:t xml:space="preserve">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Латненском городском  </w:t>
      </w:r>
      <w:proofErr w:type="gramStart"/>
      <w:r w:rsidRPr="00BC731D">
        <w:rPr>
          <w:rFonts w:ascii="Arial" w:hAnsi="Arial" w:cs="Arial"/>
          <w:sz w:val="26"/>
          <w:szCs w:val="26"/>
        </w:rPr>
        <w:t>поселении</w:t>
      </w:r>
      <w:proofErr w:type="gramEnd"/>
      <w:r w:rsidRPr="00BC731D">
        <w:rPr>
          <w:rFonts w:ascii="Arial" w:hAnsi="Arial" w:cs="Arial"/>
          <w:sz w:val="26"/>
          <w:szCs w:val="26"/>
        </w:rPr>
        <w:t xml:space="preserve">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>Семилукского муниципального района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 Воронежской области</w:t>
      </w: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F01F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01FC6">
        <w:rPr>
          <w:rFonts w:ascii="Arial" w:hAnsi="Arial" w:cs="Arial"/>
          <w:b/>
          <w:sz w:val="26"/>
          <w:szCs w:val="26"/>
        </w:rPr>
        <w:t>Размеры ежемесячных надбавок к должностному окладу за классный чин муниципальных служащих Латненского городского поселения Семилукского муниципального района Воронежской области</w:t>
      </w:r>
    </w:p>
    <w:p w:rsidR="003D1EF7" w:rsidRPr="00F01F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1EF7" w:rsidRPr="00F01F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D1EF7" w:rsidRPr="003C6921" w:rsidTr="003C6921">
        <w:tc>
          <w:tcPr>
            <w:tcW w:w="4785" w:type="dxa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4786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3D1EF7" w:rsidRPr="003C6921" w:rsidTr="003C6921">
        <w:tc>
          <w:tcPr>
            <w:tcW w:w="4785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главный муниципальный советник муниципальной службы 1-го класса</w:t>
            </w:r>
          </w:p>
        </w:tc>
        <w:tc>
          <w:tcPr>
            <w:tcW w:w="4786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1833</w:t>
            </w:r>
          </w:p>
        </w:tc>
      </w:tr>
      <w:tr w:rsidR="003D1EF7" w:rsidRPr="003C6921" w:rsidTr="003C6921">
        <w:tc>
          <w:tcPr>
            <w:tcW w:w="4785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главный муниципальный советник муниципальной службы 2-го класса</w:t>
            </w:r>
          </w:p>
        </w:tc>
        <w:tc>
          <w:tcPr>
            <w:tcW w:w="4786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1675</w:t>
            </w:r>
          </w:p>
        </w:tc>
      </w:tr>
      <w:tr w:rsidR="003D1EF7" w:rsidRPr="003C6921" w:rsidTr="003C6921">
        <w:tc>
          <w:tcPr>
            <w:tcW w:w="4785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главный муниципальный советник муниципальной службы 3-го класса</w:t>
            </w:r>
          </w:p>
        </w:tc>
        <w:tc>
          <w:tcPr>
            <w:tcW w:w="4786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1515</w:t>
            </w:r>
          </w:p>
        </w:tc>
      </w:tr>
      <w:tr w:rsidR="003D1EF7" w:rsidRPr="003C6921" w:rsidTr="003C6921">
        <w:tc>
          <w:tcPr>
            <w:tcW w:w="4785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референт муниципальной службы</w:t>
            </w:r>
          </w:p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 xml:space="preserve"> 1-го класса </w:t>
            </w:r>
          </w:p>
        </w:tc>
        <w:tc>
          <w:tcPr>
            <w:tcW w:w="4786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1435</w:t>
            </w:r>
          </w:p>
        </w:tc>
      </w:tr>
      <w:tr w:rsidR="003D1EF7" w:rsidRPr="003C6921" w:rsidTr="003C6921">
        <w:tc>
          <w:tcPr>
            <w:tcW w:w="4785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референт муниципальной службы</w:t>
            </w:r>
          </w:p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 xml:space="preserve"> 2-го класса </w:t>
            </w:r>
          </w:p>
        </w:tc>
        <w:tc>
          <w:tcPr>
            <w:tcW w:w="4786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1197</w:t>
            </w:r>
          </w:p>
        </w:tc>
      </w:tr>
      <w:tr w:rsidR="003D1EF7" w:rsidRPr="003C6921" w:rsidTr="003C6921">
        <w:tc>
          <w:tcPr>
            <w:tcW w:w="4785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 xml:space="preserve">референт муниципальной службы </w:t>
            </w:r>
          </w:p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 xml:space="preserve">3-го класса </w:t>
            </w:r>
          </w:p>
        </w:tc>
        <w:tc>
          <w:tcPr>
            <w:tcW w:w="4786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1116</w:t>
            </w:r>
          </w:p>
        </w:tc>
      </w:tr>
      <w:tr w:rsidR="003D1EF7" w:rsidRPr="003C6921" w:rsidTr="003C6921">
        <w:tc>
          <w:tcPr>
            <w:tcW w:w="4785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 xml:space="preserve">секретарь муниципальной службы </w:t>
            </w:r>
          </w:p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1-го класса</w:t>
            </w:r>
          </w:p>
        </w:tc>
        <w:tc>
          <w:tcPr>
            <w:tcW w:w="4786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957</w:t>
            </w:r>
          </w:p>
        </w:tc>
      </w:tr>
      <w:tr w:rsidR="003D1EF7" w:rsidRPr="003C6921" w:rsidTr="003C6921">
        <w:tc>
          <w:tcPr>
            <w:tcW w:w="4785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 xml:space="preserve">секретарь муниципальной службы </w:t>
            </w:r>
          </w:p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2-го класса</w:t>
            </w:r>
          </w:p>
        </w:tc>
        <w:tc>
          <w:tcPr>
            <w:tcW w:w="4786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878</w:t>
            </w:r>
          </w:p>
        </w:tc>
      </w:tr>
      <w:tr w:rsidR="003D1EF7" w:rsidRPr="003C6921" w:rsidTr="003C6921">
        <w:tc>
          <w:tcPr>
            <w:tcW w:w="4785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 xml:space="preserve">секретарь муниципальной службы </w:t>
            </w:r>
          </w:p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3-го класса</w:t>
            </w:r>
          </w:p>
        </w:tc>
        <w:tc>
          <w:tcPr>
            <w:tcW w:w="4786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719</w:t>
            </w:r>
          </w:p>
        </w:tc>
      </w:tr>
    </w:tbl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Приложение №3 </w:t>
      </w:r>
      <w:proofErr w:type="gramStart"/>
      <w:r w:rsidRPr="00BC731D">
        <w:rPr>
          <w:rFonts w:ascii="Arial" w:hAnsi="Arial" w:cs="Arial"/>
          <w:sz w:val="26"/>
          <w:szCs w:val="26"/>
        </w:rPr>
        <w:t>к</w:t>
      </w:r>
      <w:proofErr w:type="gramEnd"/>
      <w:r w:rsidRPr="00BC731D">
        <w:rPr>
          <w:rFonts w:ascii="Arial" w:hAnsi="Arial" w:cs="Arial"/>
          <w:sz w:val="26"/>
          <w:szCs w:val="26"/>
        </w:rPr>
        <w:t xml:space="preserve">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>Положению о денежном содержании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 муниципальных служащих </w:t>
      </w:r>
      <w:proofErr w:type="gramStart"/>
      <w:r w:rsidRPr="00BC731D">
        <w:rPr>
          <w:rFonts w:ascii="Arial" w:hAnsi="Arial" w:cs="Arial"/>
          <w:sz w:val="26"/>
          <w:szCs w:val="26"/>
        </w:rPr>
        <w:t>в</w:t>
      </w:r>
      <w:proofErr w:type="gramEnd"/>
      <w:r w:rsidRPr="00BC731D">
        <w:rPr>
          <w:rFonts w:ascii="Arial" w:hAnsi="Arial" w:cs="Arial"/>
          <w:sz w:val="26"/>
          <w:szCs w:val="26"/>
        </w:rPr>
        <w:t xml:space="preserve">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Латненском городском </w:t>
      </w:r>
      <w:proofErr w:type="gramStart"/>
      <w:r w:rsidRPr="00BC731D">
        <w:rPr>
          <w:rFonts w:ascii="Arial" w:hAnsi="Arial" w:cs="Arial"/>
          <w:sz w:val="26"/>
          <w:szCs w:val="26"/>
        </w:rPr>
        <w:t>поселении</w:t>
      </w:r>
      <w:proofErr w:type="gramEnd"/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 Семилукского муниципального района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>Воронежской области</w:t>
      </w: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F01F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01FC6">
        <w:rPr>
          <w:rFonts w:ascii="Arial" w:hAnsi="Arial" w:cs="Arial"/>
          <w:b/>
          <w:sz w:val="26"/>
          <w:szCs w:val="26"/>
        </w:rPr>
        <w:t>Порядок установления и выплаты ежемесячной надбавки</w:t>
      </w:r>
    </w:p>
    <w:p w:rsidR="003D1EF7" w:rsidRPr="00F01F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01FC6">
        <w:rPr>
          <w:rFonts w:ascii="Arial" w:hAnsi="Arial" w:cs="Arial"/>
          <w:b/>
          <w:sz w:val="26"/>
          <w:szCs w:val="26"/>
        </w:rPr>
        <w:t>к должностному окладу за особые условия муниципальной службы (сложность, напряженность, специальный режим работы)</w:t>
      </w:r>
    </w:p>
    <w:p w:rsidR="003D1EF7" w:rsidRPr="00F01F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работы) (далее – ежемесячная надбавка) устанавливается в  следующих размерах: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по  главной группе  должностей муниципальной службы – в размере от 120 до 150 процентов должностного оклада;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по ведущей группе должностей муниципальной службы – в размере от 90 до 120 процентов должностного оклада;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- по ведущей группе должностей муниципальной службы – в размере от 60 до 90 процентов должностного оклада; 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по младшей группе должностей муниципальной службы – в размере до 60 процентов должностного оклада.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 Конкретный размер ежемесячной надбавки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3. Основными критериями для установления конкретных размеров ежемесячной надбавки являются: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профессиональный уровень исполнения должностных обязанностей в соответствии с должностным регламентом;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сложность, срочность выполняемой работы;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опыт работы по специальности и занимаемой должности;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компетентность при выполнении наиболее важных, сложных и ответственных работ;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4. Представитель нанимателя вправе решать вопрос об изменении (уменьшении или увеличении) размера установленной ежемесячной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lastRenderedPageBreak/>
        <w:t>При изменении характера работы и в зависимости от результатов служебной деятельности муниципального служащего размер ежемесячной надбавки может быть изменен в пределах установленного пунктом 1 настоящего приложения размера по соответствующей группе должностей муниципальной службы представителем нанимателя.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Муниципальный служащий предупреждается об уменьшении размера установленной ежемесячной надбавки в порядке, установленном действующим законодательством.</w:t>
      </w:r>
    </w:p>
    <w:p w:rsidR="003D1EF7" w:rsidRPr="005451C6" w:rsidRDefault="003D1EF7" w:rsidP="005451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5. Ежемесячная надбавка выплачивается одновременно с выплатой денежного содержания за соответствующий месяц.</w:t>
      </w:r>
    </w:p>
    <w:p w:rsidR="003D1EF7" w:rsidRPr="005451C6" w:rsidRDefault="003D1EF7" w:rsidP="005451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Приложение №4 </w:t>
      </w:r>
      <w:proofErr w:type="gramStart"/>
      <w:r w:rsidRPr="005451C6">
        <w:rPr>
          <w:rFonts w:ascii="Arial" w:hAnsi="Arial" w:cs="Arial"/>
          <w:sz w:val="26"/>
          <w:szCs w:val="26"/>
        </w:rPr>
        <w:t>к</w:t>
      </w:r>
      <w:proofErr w:type="gramEnd"/>
      <w:r w:rsidRPr="005451C6">
        <w:rPr>
          <w:rFonts w:ascii="Arial" w:hAnsi="Arial" w:cs="Arial"/>
          <w:sz w:val="26"/>
          <w:szCs w:val="26"/>
        </w:rPr>
        <w:t xml:space="preserve"> </w:t>
      </w: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Положению о денежном содержании</w:t>
      </w: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 муниципальных служащих </w:t>
      </w:r>
      <w:proofErr w:type="gramStart"/>
      <w:r w:rsidRPr="005451C6">
        <w:rPr>
          <w:rFonts w:ascii="Arial" w:hAnsi="Arial" w:cs="Arial"/>
          <w:sz w:val="26"/>
          <w:szCs w:val="26"/>
        </w:rPr>
        <w:t>в</w:t>
      </w:r>
      <w:proofErr w:type="gramEnd"/>
      <w:r w:rsidRPr="005451C6">
        <w:rPr>
          <w:rFonts w:ascii="Arial" w:hAnsi="Arial" w:cs="Arial"/>
          <w:sz w:val="26"/>
          <w:szCs w:val="26"/>
        </w:rPr>
        <w:t xml:space="preserve"> </w:t>
      </w: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Латненском городском </w:t>
      </w:r>
      <w:proofErr w:type="gramStart"/>
      <w:r w:rsidRPr="005451C6">
        <w:rPr>
          <w:rFonts w:ascii="Arial" w:hAnsi="Arial" w:cs="Arial"/>
          <w:sz w:val="26"/>
          <w:szCs w:val="26"/>
        </w:rPr>
        <w:t>поселении</w:t>
      </w:r>
      <w:proofErr w:type="gramEnd"/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 Семилукского муниципального района </w:t>
      </w: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Воронежской области</w:t>
      </w:r>
    </w:p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Размеры ежемесячного денежного поощрения по должностям муниципальной службы в Латненском городском поселении</w:t>
      </w: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 Семилукского муниципального района </w:t>
      </w: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Воронежской области</w:t>
      </w:r>
    </w:p>
    <w:p w:rsidR="003D1EF7" w:rsidRPr="005451C6" w:rsidRDefault="003D1EF7" w:rsidP="005451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D1EF7" w:rsidRPr="003C6921" w:rsidTr="003C6921"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Группа должностей</w:t>
            </w: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91" w:type="dxa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Ежемесячное денежное поощрение (должностных окладов)</w:t>
            </w:r>
          </w:p>
        </w:tc>
      </w:tr>
      <w:tr w:rsidR="003D1EF7" w:rsidRPr="003C6921" w:rsidTr="003C6921">
        <w:tc>
          <w:tcPr>
            <w:tcW w:w="9571" w:type="dxa"/>
            <w:gridSpan w:val="3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3D1EF7" w:rsidRPr="003C6921" w:rsidTr="003C6921">
        <w:tc>
          <w:tcPr>
            <w:tcW w:w="3190" w:type="dxa"/>
            <w:vMerge w:val="restart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Главная группа должностей</w:t>
            </w: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Глава администрации</w:t>
            </w:r>
          </w:p>
        </w:tc>
        <w:tc>
          <w:tcPr>
            <w:tcW w:w="3191" w:type="dxa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2,3</w:t>
            </w:r>
          </w:p>
        </w:tc>
      </w:tr>
      <w:tr w:rsidR="003D1EF7" w:rsidRPr="003C6921" w:rsidTr="003C6921">
        <w:tc>
          <w:tcPr>
            <w:tcW w:w="3190" w:type="dxa"/>
            <w:vMerge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191" w:type="dxa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1,8</w:t>
            </w:r>
          </w:p>
        </w:tc>
      </w:tr>
      <w:tr w:rsidR="003D1EF7" w:rsidRPr="003C6921" w:rsidTr="003C6921">
        <w:tc>
          <w:tcPr>
            <w:tcW w:w="3190" w:type="dxa"/>
            <w:vMerge w:val="restart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Ведущий специалист</w:t>
            </w:r>
          </w:p>
        </w:tc>
        <w:tc>
          <w:tcPr>
            <w:tcW w:w="3191" w:type="dxa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1,7</w:t>
            </w:r>
          </w:p>
        </w:tc>
      </w:tr>
      <w:tr w:rsidR="003D1EF7" w:rsidRPr="003C6921" w:rsidTr="003C6921">
        <w:tc>
          <w:tcPr>
            <w:tcW w:w="3190" w:type="dxa"/>
            <w:vMerge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Ведущий специалист по финансам и учету</w:t>
            </w:r>
          </w:p>
        </w:tc>
        <w:tc>
          <w:tcPr>
            <w:tcW w:w="3191" w:type="dxa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</w:tr>
      <w:tr w:rsidR="003D1EF7" w:rsidRPr="003C6921" w:rsidTr="003C6921">
        <w:tc>
          <w:tcPr>
            <w:tcW w:w="3190" w:type="dxa"/>
            <w:vMerge w:val="restart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Специалист первой категории</w:t>
            </w:r>
          </w:p>
        </w:tc>
        <w:tc>
          <w:tcPr>
            <w:tcW w:w="3191" w:type="dxa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1,4</w:t>
            </w:r>
          </w:p>
        </w:tc>
      </w:tr>
      <w:tr w:rsidR="003D1EF7" w:rsidRPr="003C6921" w:rsidTr="003C6921">
        <w:tc>
          <w:tcPr>
            <w:tcW w:w="3190" w:type="dxa"/>
            <w:vMerge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3D1EF7" w:rsidRPr="003C6921" w:rsidRDefault="003D1EF7" w:rsidP="003C69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Специалист второй категории</w:t>
            </w:r>
          </w:p>
        </w:tc>
        <w:tc>
          <w:tcPr>
            <w:tcW w:w="3191" w:type="dxa"/>
            <w:vAlign w:val="center"/>
          </w:tcPr>
          <w:p w:rsidR="003D1EF7" w:rsidRPr="003C6921" w:rsidRDefault="003D1EF7" w:rsidP="003C692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921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</w:tr>
    </w:tbl>
    <w:p w:rsidR="003D1EF7" w:rsidRPr="005451C6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Приложение № 5 </w:t>
      </w:r>
      <w:proofErr w:type="gramStart"/>
      <w:r w:rsidRPr="00BC731D">
        <w:rPr>
          <w:rFonts w:ascii="Arial" w:hAnsi="Arial" w:cs="Arial"/>
          <w:sz w:val="26"/>
          <w:szCs w:val="26"/>
        </w:rPr>
        <w:t>к</w:t>
      </w:r>
      <w:proofErr w:type="gramEnd"/>
      <w:r w:rsidRPr="00BC731D">
        <w:rPr>
          <w:rFonts w:ascii="Arial" w:hAnsi="Arial" w:cs="Arial"/>
          <w:sz w:val="26"/>
          <w:szCs w:val="26"/>
        </w:rPr>
        <w:t xml:space="preserve">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>Положению о денежном содержании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 муниципальных служащих </w:t>
      </w:r>
      <w:proofErr w:type="gramStart"/>
      <w:r w:rsidRPr="00BC731D">
        <w:rPr>
          <w:rFonts w:ascii="Arial" w:hAnsi="Arial" w:cs="Arial"/>
          <w:sz w:val="26"/>
          <w:szCs w:val="26"/>
        </w:rPr>
        <w:t>в</w:t>
      </w:r>
      <w:proofErr w:type="gramEnd"/>
      <w:r w:rsidRPr="00BC731D">
        <w:rPr>
          <w:rFonts w:ascii="Arial" w:hAnsi="Arial" w:cs="Arial"/>
          <w:sz w:val="26"/>
          <w:szCs w:val="26"/>
        </w:rPr>
        <w:t xml:space="preserve"> </w:t>
      </w:r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Латненском городском </w:t>
      </w:r>
      <w:proofErr w:type="gramStart"/>
      <w:r w:rsidRPr="00BC731D">
        <w:rPr>
          <w:rFonts w:ascii="Arial" w:hAnsi="Arial" w:cs="Arial"/>
          <w:sz w:val="26"/>
          <w:szCs w:val="26"/>
        </w:rPr>
        <w:t>поселении</w:t>
      </w:r>
      <w:proofErr w:type="gramEnd"/>
    </w:p>
    <w:p w:rsidR="003D1EF7" w:rsidRPr="00BC731D" w:rsidRDefault="003D1EF7" w:rsidP="005451C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 xml:space="preserve">Семилукского муниципального района </w:t>
      </w:r>
    </w:p>
    <w:p w:rsidR="003D1EF7" w:rsidRPr="00F01FC6" w:rsidRDefault="003D1EF7" w:rsidP="005451C6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BC731D">
        <w:rPr>
          <w:rFonts w:ascii="Arial" w:hAnsi="Arial" w:cs="Arial"/>
          <w:sz w:val="26"/>
          <w:szCs w:val="26"/>
        </w:rPr>
        <w:t>Воронежской области</w:t>
      </w:r>
    </w:p>
    <w:p w:rsidR="003D1EF7" w:rsidRPr="00F01FC6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1EF7" w:rsidRPr="00BC731D" w:rsidRDefault="003D1EF7" w:rsidP="005451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C731D">
        <w:rPr>
          <w:rFonts w:ascii="Arial" w:hAnsi="Arial" w:cs="Arial"/>
          <w:b/>
          <w:sz w:val="26"/>
          <w:szCs w:val="26"/>
        </w:rPr>
        <w:t>Порядок выплаты премий за выполнение особо важных и сложных заданий, единовременной выплаты при предоставлении ежегодного оплачиваемого отпуска, материальной помощи</w:t>
      </w:r>
    </w:p>
    <w:p w:rsidR="003D1EF7" w:rsidRDefault="003D1EF7" w:rsidP="00F1480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D1EF7" w:rsidRPr="00F14807" w:rsidRDefault="003D1EF7" w:rsidP="00F1480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14807">
        <w:rPr>
          <w:rFonts w:ascii="Arial" w:hAnsi="Arial" w:cs="Arial"/>
          <w:b/>
          <w:sz w:val="26"/>
          <w:szCs w:val="26"/>
        </w:rPr>
        <w:t>1. Порядок выплаты премий за выполнение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F14807">
        <w:rPr>
          <w:rFonts w:ascii="Arial" w:hAnsi="Arial" w:cs="Arial"/>
          <w:b/>
          <w:sz w:val="26"/>
          <w:szCs w:val="26"/>
        </w:rPr>
        <w:t>особо важных и сложных заданий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5451C6">
        <w:rPr>
          <w:rFonts w:ascii="Arial" w:hAnsi="Arial" w:cs="Arial"/>
          <w:sz w:val="26"/>
          <w:szCs w:val="26"/>
        </w:rPr>
        <w:t>Премирование работников производится за выполнение особо важных и сложных заданий, связанных с реализацией задач, возложенных на органы  местного самоуправления Уставом Латненского городского поселения Семилукского муниципального района  Воронежской области,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(контрактах) и должностных регламентах.</w:t>
      </w:r>
      <w:proofErr w:type="gramEnd"/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1.2. Премирование работников производится в пределах средств фонда оплаты труда, установленного органам местного самоуправления, в соответствии с нормативным правовым актом представительного органа Латненского городского поселения Семилукского муниципального района  Воронежской области на очередной финансовый год.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451C6">
        <w:rPr>
          <w:rFonts w:ascii="Arial" w:hAnsi="Arial" w:cs="Arial"/>
          <w:color w:val="000000"/>
          <w:sz w:val="26"/>
          <w:szCs w:val="26"/>
        </w:rPr>
        <w:t>1.3. Основными показателями премирования являются: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своевременное и качественное выполнение обязанностей, предусмотренных трудовыми договорами и должностными регламентами;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личный вклад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руководства;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сложность и важность полученных заданий;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соблюдение исполнительской дисциплины.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1.4. Решение о премировании работника, в том числе решение о конкретных размерах премий, принимается представителем нанимателя.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1.5. Премия устанавливается в процентах от денежного содержания  по замещаемой должности и максимальными размерами не ограничивается.</w:t>
      </w:r>
    </w:p>
    <w:p w:rsidR="003D1EF7" w:rsidRPr="00F14807" w:rsidRDefault="003D1EF7" w:rsidP="00F1480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14807">
        <w:rPr>
          <w:rFonts w:ascii="Arial" w:hAnsi="Arial" w:cs="Arial"/>
          <w:b/>
          <w:sz w:val="26"/>
          <w:szCs w:val="26"/>
        </w:rPr>
        <w:t>2. Порядок выплаты материальной помощи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2.1. В целях социальной защищенности работников производится выплата материальной помощи.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2.2. Выплата материальной помощи осуществляется по заявлению работника один раз в течение календарного года при предоставлении </w:t>
      </w:r>
      <w:r w:rsidRPr="005451C6">
        <w:rPr>
          <w:rFonts w:ascii="Arial" w:hAnsi="Arial" w:cs="Arial"/>
          <w:sz w:val="26"/>
          <w:szCs w:val="26"/>
        </w:rPr>
        <w:lastRenderedPageBreak/>
        <w:t xml:space="preserve">ежегодного оплачиваемого отпуска либо </w:t>
      </w:r>
      <w:proofErr w:type="gramStart"/>
      <w:r w:rsidRPr="005451C6">
        <w:rPr>
          <w:rFonts w:ascii="Arial" w:hAnsi="Arial" w:cs="Arial"/>
          <w:sz w:val="26"/>
          <w:szCs w:val="26"/>
        </w:rPr>
        <w:t>по желанию работника в иное время в размере одного оклада денежного содержания  по замещаемой должности за счет</w:t>
      </w:r>
      <w:proofErr w:type="gramEnd"/>
      <w:r w:rsidRPr="005451C6">
        <w:rPr>
          <w:rFonts w:ascii="Arial" w:hAnsi="Arial" w:cs="Arial"/>
          <w:sz w:val="26"/>
          <w:szCs w:val="26"/>
        </w:rPr>
        <w:t xml:space="preserve"> средств, предусмотренных в фонде оплаты труда на выплату материальной помощи.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2.3. Работникам, не получившим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2.4. Работнику в год поступления на муниципальную службу в орган местного самоуправления материальная помощь выплачивается пропорционально времени исполнения им должностных обязанностей до окончания календарного года в размере 1/12 оклада денежного содержания  по замещаемой должности за каждый полный отработанный месяц.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2.5. При увольнении с муниципальной службы неполученная материальная помощь выплачивается пропорционально отработанному времени в размере 1/12 оклада денежного содержания по замещаемой должности за каждый полный отработанный месяц.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2.6. Материальная помощь не выплачивается работникам, уволенным из органа местного самоуправления, получившим материальную помощь в текущем календарном году и вновь принятым в этом же году в орган местного самоуправления Латненского городского поселения Семилукского муниципального района Воронежской области.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2.7. В случае если увольняемым работникам материальная помощь уже была оказана в текущем календарном году, то выплаченная сумма удержанию не подлежит.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2.8. При наличии экономии фонда оплаты труда на основании личного заявления и подтверждающих документов работникам оказывается единовременная дополнительная материальная помощь в следующих случаях: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- при регистрации брака - в размере одного минимального </w:t>
      </w:r>
      <w:proofErr w:type="gramStart"/>
      <w:r w:rsidRPr="005451C6">
        <w:rPr>
          <w:rFonts w:ascii="Arial" w:hAnsi="Arial" w:cs="Arial"/>
          <w:sz w:val="26"/>
          <w:szCs w:val="26"/>
        </w:rPr>
        <w:t>размера оплаты труда</w:t>
      </w:r>
      <w:proofErr w:type="gramEnd"/>
      <w:r w:rsidRPr="005451C6">
        <w:rPr>
          <w:rFonts w:ascii="Arial" w:hAnsi="Arial" w:cs="Arial"/>
          <w:sz w:val="26"/>
          <w:szCs w:val="26"/>
        </w:rPr>
        <w:t>, на основании копии свидетельства о регистрации брака;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- при рождении ребенка - в размере одного минимального </w:t>
      </w:r>
      <w:proofErr w:type="gramStart"/>
      <w:r w:rsidRPr="005451C6">
        <w:rPr>
          <w:rFonts w:ascii="Arial" w:hAnsi="Arial" w:cs="Arial"/>
          <w:sz w:val="26"/>
          <w:szCs w:val="26"/>
        </w:rPr>
        <w:t>размера оплаты труда</w:t>
      </w:r>
      <w:proofErr w:type="gramEnd"/>
      <w:r w:rsidRPr="005451C6">
        <w:rPr>
          <w:rFonts w:ascii="Arial" w:hAnsi="Arial" w:cs="Arial"/>
          <w:sz w:val="26"/>
          <w:szCs w:val="26"/>
        </w:rPr>
        <w:t>, на основании копии свидетельства о рождении;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 xml:space="preserve">- в случае смерти близких родственников (родителей, супруга (и), детей) - в размере двух минимальных </w:t>
      </w:r>
      <w:proofErr w:type="gramStart"/>
      <w:r w:rsidRPr="005451C6">
        <w:rPr>
          <w:rFonts w:ascii="Arial" w:hAnsi="Arial" w:cs="Arial"/>
          <w:sz w:val="26"/>
          <w:szCs w:val="26"/>
        </w:rPr>
        <w:t>размеров оплаты труда</w:t>
      </w:r>
      <w:proofErr w:type="gramEnd"/>
      <w:r w:rsidRPr="005451C6">
        <w:rPr>
          <w:rFonts w:ascii="Arial" w:hAnsi="Arial" w:cs="Arial"/>
          <w:sz w:val="26"/>
          <w:szCs w:val="26"/>
        </w:rPr>
        <w:t>, на основании копии свидетельства о смерти и документов, подтверждающих родство;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в размере, устанавливаемом правовым актом представителя нанимателя на основании подтверждающих документов;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- в случае нуждаемости в лечении, в связи с расходами, произведенными на лечение, восстановление после длительной болезни, - в размере, устанавливаемом правовым актом представителя нанимателя на основании подтверждающих документов.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2.9. Общая сумма материальной помощи, выплачиваемой работнику в течение календарного года, максимальными размерами не ограничивается.</w:t>
      </w:r>
    </w:p>
    <w:p w:rsidR="003D1EF7" w:rsidRDefault="003D1EF7" w:rsidP="00F1480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3D1EF7" w:rsidRDefault="003D1EF7" w:rsidP="00F1480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3D1EF7" w:rsidRPr="00F14807" w:rsidRDefault="003D1EF7" w:rsidP="00F14807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F14807">
        <w:rPr>
          <w:rFonts w:ascii="Arial" w:hAnsi="Arial" w:cs="Arial"/>
          <w:b/>
          <w:sz w:val="26"/>
          <w:szCs w:val="26"/>
        </w:rPr>
        <w:t>3. Порядок выплаты единовременной выплаты при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F14807">
        <w:rPr>
          <w:rFonts w:ascii="Arial" w:hAnsi="Arial" w:cs="Arial"/>
          <w:b/>
          <w:sz w:val="26"/>
          <w:szCs w:val="26"/>
        </w:rPr>
        <w:t>предоставлении ежегодного оплачиваемого отпуска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3.1. Работнику по его заявлению один раз в течение календарного года при предоставлении ежегодного оплачиваемого отпуска либо по желанию работника в иное время производится единовременная выплата в размере двух окладов денежного содержания по замещаемой должности в расчете на год.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3.2. Работникам, не получившим единовременную выплату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3D1EF7" w:rsidRPr="005451C6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51C6">
        <w:rPr>
          <w:rFonts w:ascii="Arial" w:hAnsi="Arial" w:cs="Arial"/>
          <w:sz w:val="26"/>
          <w:szCs w:val="26"/>
        </w:rPr>
        <w:t>3.3. При поступлении на муниципальную службу и увольнении с муниципальной службы единовременная выплата производится по правилам, установленным в отношении материальной помощи пунктами 2.4, 2.5, 2.6, 2.7 настоящего приложения к Положению.</w:t>
      </w:r>
    </w:p>
    <w:p w:rsidR="003D1EF7" w:rsidRDefault="003D1EF7" w:rsidP="005451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Default="003D1EF7" w:rsidP="00BC731D">
      <w:pPr>
        <w:rPr>
          <w:rFonts w:ascii="Arial" w:hAnsi="Arial" w:cs="Arial"/>
          <w:sz w:val="26"/>
          <w:szCs w:val="26"/>
        </w:rPr>
      </w:pPr>
    </w:p>
    <w:p w:rsidR="003D1EF7" w:rsidRDefault="003D1EF7" w:rsidP="00BC731D">
      <w:pPr>
        <w:jc w:val="right"/>
      </w:pPr>
    </w:p>
    <w:p w:rsidR="003D1EF7" w:rsidRDefault="003D1EF7" w:rsidP="00BC731D">
      <w:pPr>
        <w:spacing w:after="0" w:line="240" w:lineRule="auto"/>
        <w:jc w:val="right"/>
        <w:rPr>
          <w:rFonts w:ascii="Arial" w:hAnsi="Arial" w:cs="Arial"/>
          <w:b/>
        </w:rPr>
      </w:pPr>
      <w:r>
        <w:t xml:space="preserve">                                                   </w:t>
      </w:r>
      <w:r>
        <w:rPr>
          <w:rFonts w:ascii="Arial" w:hAnsi="Arial" w:cs="Arial"/>
          <w:b/>
        </w:rPr>
        <w:t>Утверждаю</w:t>
      </w:r>
    </w:p>
    <w:p w:rsidR="003D1EF7" w:rsidRDefault="003D1EF7" w:rsidP="00BC731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Латненского городского поселения</w:t>
      </w:r>
    </w:p>
    <w:p w:rsidR="003D1EF7" w:rsidRDefault="003D1EF7" w:rsidP="00BC731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Семилукского муниципального района</w:t>
      </w:r>
    </w:p>
    <w:p w:rsidR="003D1EF7" w:rsidRDefault="003D1EF7" w:rsidP="00BC731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3D1EF7" w:rsidRDefault="003D1EF7" w:rsidP="00BC731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____________________А.В. Новиков</w:t>
      </w:r>
    </w:p>
    <w:p w:rsidR="003D1EF7" w:rsidRDefault="003D1EF7" w:rsidP="00BC731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07.11.  2013 г.  </w:t>
      </w:r>
    </w:p>
    <w:p w:rsidR="003D1EF7" w:rsidRDefault="003D1EF7" w:rsidP="00BC731D">
      <w:pPr>
        <w:spacing w:after="0" w:line="240" w:lineRule="auto"/>
        <w:jc w:val="both"/>
        <w:rPr>
          <w:rFonts w:ascii="Arial" w:hAnsi="Arial" w:cs="Arial"/>
          <w:b/>
        </w:rPr>
      </w:pPr>
    </w:p>
    <w:p w:rsidR="003D1EF7" w:rsidRDefault="003D1EF7" w:rsidP="00BC73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АКТ </w:t>
      </w:r>
    </w:p>
    <w:p w:rsidR="003D1EF7" w:rsidRDefault="003D1EF7" w:rsidP="00BC73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обнародовании решения от  07.11.  2013 г. № 213    </w:t>
      </w:r>
    </w:p>
    <w:p w:rsidR="003D1EF7" w:rsidRDefault="003D1EF7" w:rsidP="00BC73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народных депутатов Латненского городского поселения</w:t>
      </w:r>
    </w:p>
    <w:p w:rsidR="003D1EF7" w:rsidRDefault="003D1EF7" w:rsidP="00BC73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Семилукского муниципального района Воронежской области</w:t>
      </w:r>
    </w:p>
    <w:p w:rsidR="003D1EF7" w:rsidRDefault="003D1EF7" w:rsidP="00BC731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37C66" w:rsidRDefault="00A37C66" w:rsidP="00A37C6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37C66"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б утверждении Положения</w:t>
      </w:r>
      <w:r w:rsidRPr="00A37C66">
        <w:rPr>
          <w:rFonts w:ascii="Arial" w:hAnsi="Arial" w:cs="Arial"/>
          <w:b/>
          <w:sz w:val="26"/>
          <w:szCs w:val="26"/>
        </w:rPr>
        <w:t xml:space="preserve"> о денежном содержании </w:t>
      </w:r>
      <w:proofErr w:type="gramStart"/>
      <w:r w:rsidRPr="00A37C66">
        <w:rPr>
          <w:rFonts w:ascii="Arial" w:hAnsi="Arial" w:cs="Arial"/>
          <w:b/>
          <w:sz w:val="26"/>
          <w:szCs w:val="26"/>
        </w:rPr>
        <w:t>муниципальных</w:t>
      </w:r>
      <w:proofErr w:type="gramEnd"/>
      <w:r w:rsidRPr="00A37C66">
        <w:rPr>
          <w:rFonts w:ascii="Arial" w:hAnsi="Arial" w:cs="Arial"/>
          <w:b/>
          <w:sz w:val="26"/>
          <w:szCs w:val="26"/>
        </w:rPr>
        <w:t xml:space="preserve"> </w:t>
      </w:r>
    </w:p>
    <w:p w:rsidR="00A37C66" w:rsidRPr="005451C6" w:rsidRDefault="00A37C66" w:rsidP="00A37C6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37C66">
        <w:rPr>
          <w:rFonts w:ascii="Arial" w:hAnsi="Arial" w:cs="Arial"/>
          <w:b/>
          <w:sz w:val="26"/>
          <w:szCs w:val="26"/>
        </w:rPr>
        <w:t>служащих в Латненском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37C66">
        <w:rPr>
          <w:rFonts w:ascii="Arial" w:hAnsi="Arial" w:cs="Arial"/>
          <w:b/>
          <w:sz w:val="26"/>
          <w:szCs w:val="26"/>
        </w:rPr>
        <w:t>городском поселении</w:t>
      </w:r>
      <w:r>
        <w:rPr>
          <w:rFonts w:ascii="Arial" w:hAnsi="Arial" w:cs="Arial"/>
          <w:b/>
          <w:sz w:val="26"/>
          <w:szCs w:val="26"/>
        </w:rPr>
        <w:t>.</w:t>
      </w:r>
    </w:p>
    <w:p w:rsidR="003D1EF7" w:rsidRDefault="003D1EF7" w:rsidP="00BC731D">
      <w:pPr>
        <w:spacing w:after="0" w:line="240" w:lineRule="auto"/>
        <w:rPr>
          <w:rFonts w:ascii="Arial" w:hAnsi="Arial" w:cs="Arial"/>
          <w:b/>
        </w:rPr>
      </w:pP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Мы, нижеподписавшиеся,</w:t>
      </w: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Трепалина Светлана Викторовна, инженер ООО «Теплоком», 1957 года рождения, зарегистрированная, пос. Латная ул. Космонавтов, д. 1 кв.5 </w:t>
      </w:r>
      <w:proofErr w:type="gramEnd"/>
    </w:p>
    <w:p w:rsidR="003D1EF7" w:rsidRDefault="003D1EF7" w:rsidP="00BC7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Чаус Сергей Владимирович депутат Совета народных депутатов Латненского городского поселения, 1980г. рождения, г. Ростов на Дону, ул. </w:t>
      </w:r>
      <w:proofErr w:type="spellStart"/>
      <w:r>
        <w:rPr>
          <w:rFonts w:ascii="Arial" w:hAnsi="Arial" w:cs="Arial"/>
        </w:rPr>
        <w:t>Штахановского</w:t>
      </w:r>
      <w:proofErr w:type="spellEnd"/>
      <w:r>
        <w:rPr>
          <w:rFonts w:ascii="Arial" w:hAnsi="Arial" w:cs="Arial"/>
        </w:rPr>
        <w:t>, 15-22</w:t>
      </w:r>
    </w:p>
    <w:p w:rsidR="003D1EF7" w:rsidRDefault="003D1EF7" w:rsidP="00BC7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Попов Николай Васильевич, учитель Семилукской школы, депутат Совета народных депутатов, 1959 г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ождения, зарегистрирован в п. Латная, ул. Огнеупорщиков, 10</w:t>
      </w:r>
    </w:p>
    <w:p w:rsidR="003D1EF7" w:rsidRDefault="003D1EF7" w:rsidP="00BC731D">
      <w:pPr>
        <w:spacing w:after="0" w:line="240" w:lineRule="auto"/>
        <w:jc w:val="both"/>
        <w:rPr>
          <w:rFonts w:ascii="Arial" w:hAnsi="Arial" w:cs="Arial"/>
        </w:rPr>
      </w:pPr>
    </w:p>
    <w:p w:rsidR="003D1EF7" w:rsidRDefault="003D1EF7" w:rsidP="00BC7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составили настоящий акт о том, что  07. 11. 2013   г. на стендах в зданиях:</w:t>
      </w:r>
    </w:p>
    <w:p w:rsidR="003D1EF7" w:rsidRDefault="003D1EF7" w:rsidP="00BC7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Латненского городского поселения, ул. </w:t>
      </w:r>
      <w:proofErr w:type="gramStart"/>
      <w:r>
        <w:rPr>
          <w:rFonts w:ascii="Arial" w:hAnsi="Arial" w:cs="Arial"/>
        </w:rPr>
        <w:t>Школьная</w:t>
      </w:r>
      <w:proofErr w:type="gramEnd"/>
      <w:r>
        <w:rPr>
          <w:rFonts w:ascii="Arial" w:hAnsi="Arial" w:cs="Arial"/>
        </w:rPr>
        <w:t>, 16</w:t>
      </w:r>
    </w:p>
    <w:p w:rsidR="003D1EF7" w:rsidRDefault="003D1EF7" w:rsidP="00BC7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ООО «Теплоком», пос. </w:t>
      </w:r>
      <w:proofErr w:type="gramStart"/>
      <w:r>
        <w:rPr>
          <w:rFonts w:ascii="Arial" w:hAnsi="Arial" w:cs="Arial"/>
        </w:rPr>
        <w:t>Латная</w:t>
      </w:r>
      <w:proofErr w:type="gramEnd"/>
      <w:r>
        <w:rPr>
          <w:rFonts w:ascii="Arial" w:hAnsi="Arial" w:cs="Arial"/>
        </w:rPr>
        <w:t>,  ул. Советская, 10</w:t>
      </w: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Латненской амбулатории, ул. </w:t>
      </w:r>
      <w:proofErr w:type="gramStart"/>
      <w:r>
        <w:rPr>
          <w:rFonts w:ascii="Arial" w:hAnsi="Arial" w:cs="Arial"/>
        </w:rPr>
        <w:t>Заводская</w:t>
      </w:r>
      <w:proofErr w:type="gramEnd"/>
      <w:r>
        <w:rPr>
          <w:rFonts w:ascii="Arial" w:hAnsi="Arial" w:cs="Arial"/>
        </w:rPr>
        <w:t xml:space="preserve">, 18 </w:t>
      </w: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поместили копию решения Совета народных депутатов Латненского городского поселения № 213      от   07.11 .2013 г.</w:t>
      </w:r>
    </w:p>
    <w:p w:rsidR="00A37C66" w:rsidRDefault="00A37C66" w:rsidP="00A37C6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37C66"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б утверждении Положения</w:t>
      </w:r>
      <w:r w:rsidRPr="00A37C66">
        <w:rPr>
          <w:rFonts w:ascii="Arial" w:hAnsi="Arial" w:cs="Arial"/>
          <w:b/>
          <w:sz w:val="26"/>
          <w:szCs w:val="26"/>
        </w:rPr>
        <w:t xml:space="preserve"> о денежном содержании </w:t>
      </w:r>
      <w:proofErr w:type="gramStart"/>
      <w:r w:rsidRPr="00A37C66">
        <w:rPr>
          <w:rFonts w:ascii="Arial" w:hAnsi="Arial" w:cs="Arial"/>
          <w:b/>
          <w:sz w:val="26"/>
          <w:szCs w:val="26"/>
        </w:rPr>
        <w:t>муниципальных</w:t>
      </w:r>
      <w:proofErr w:type="gramEnd"/>
      <w:r w:rsidRPr="00A37C66">
        <w:rPr>
          <w:rFonts w:ascii="Arial" w:hAnsi="Arial" w:cs="Arial"/>
          <w:b/>
          <w:sz w:val="26"/>
          <w:szCs w:val="26"/>
        </w:rPr>
        <w:t xml:space="preserve"> </w:t>
      </w:r>
    </w:p>
    <w:p w:rsidR="00A37C66" w:rsidRPr="005451C6" w:rsidRDefault="00A37C66" w:rsidP="00A37C6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37C66">
        <w:rPr>
          <w:rFonts w:ascii="Arial" w:hAnsi="Arial" w:cs="Arial"/>
          <w:b/>
          <w:sz w:val="26"/>
          <w:szCs w:val="26"/>
        </w:rPr>
        <w:t>служащих в Латненском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37C66">
        <w:rPr>
          <w:rFonts w:ascii="Arial" w:hAnsi="Arial" w:cs="Arial"/>
          <w:b/>
          <w:sz w:val="26"/>
          <w:szCs w:val="26"/>
        </w:rPr>
        <w:t>городском поселении</w:t>
      </w:r>
      <w:r>
        <w:rPr>
          <w:rFonts w:ascii="Arial" w:hAnsi="Arial" w:cs="Arial"/>
          <w:b/>
          <w:sz w:val="26"/>
          <w:szCs w:val="26"/>
        </w:rPr>
        <w:t>.</w:t>
      </w: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 1  листе и приложение к нему на       листах</w:t>
      </w: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Настоящий акт составлен в одном экземпляре и хранится вместе с первым экземпляром обнародованного правового акта.</w:t>
      </w: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D1EF7" w:rsidRPr="003C6921" w:rsidTr="00634305">
        <w:tc>
          <w:tcPr>
            <w:tcW w:w="4785" w:type="dxa"/>
          </w:tcPr>
          <w:p w:rsidR="003D1EF7" w:rsidRPr="003C6921" w:rsidRDefault="003D1EF7" w:rsidP="00BC731D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3C6921">
              <w:rPr>
                <w:rFonts w:ascii="Arial" w:hAnsi="Arial" w:cs="Arial"/>
              </w:rPr>
              <w:t>Трепалина Светлана Викторовна</w:t>
            </w:r>
          </w:p>
          <w:p w:rsidR="003D1EF7" w:rsidRPr="003C6921" w:rsidRDefault="003D1EF7" w:rsidP="00BC731D">
            <w:pPr>
              <w:spacing w:after="0" w:line="240" w:lineRule="auto"/>
              <w:rPr>
                <w:rFonts w:ascii="Arial" w:hAnsi="Arial" w:cs="Arial"/>
              </w:rPr>
            </w:pPr>
            <w:r w:rsidRPr="003C6921">
              <w:rPr>
                <w:rFonts w:ascii="Arial" w:hAnsi="Arial" w:cs="Arial"/>
              </w:rPr>
              <w:t xml:space="preserve">Чаус Сергей Владимирович </w:t>
            </w:r>
          </w:p>
          <w:p w:rsidR="003D1EF7" w:rsidRPr="003C6921" w:rsidRDefault="003D1EF7" w:rsidP="00BC731D">
            <w:pPr>
              <w:spacing w:after="0" w:line="240" w:lineRule="auto"/>
              <w:rPr>
                <w:rFonts w:ascii="Arial" w:hAnsi="Arial" w:cs="Arial"/>
              </w:rPr>
            </w:pPr>
            <w:r w:rsidRPr="003C6921">
              <w:rPr>
                <w:rFonts w:ascii="Arial" w:hAnsi="Arial" w:cs="Arial"/>
              </w:rPr>
              <w:t>Попов Николай Васильевич</w:t>
            </w:r>
          </w:p>
          <w:p w:rsidR="003D1EF7" w:rsidRPr="003C6921" w:rsidRDefault="003D1EF7" w:rsidP="00BC731D">
            <w:pPr>
              <w:spacing w:after="0" w:line="240" w:lineRule="auto"/>
              <w:rPr>
                <w:rFonts w:ascii="Arial" w:hAnsi="Arial" w:cs="Arial"/>
              </w:rPr>
            </w:pPr>
          </w:p>
          <w:p w:rsidR="003D1EF7" w:rsidRPr="003C6921" w:rsidRDefault="003D1EF7" w:rsidP="00BC731D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3C69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6" w:type="dxa"/>
          </w:tcPr>
          <w:p w:rsidR="003D1EF7" w:rsidRPr="003C6921" w:rsidRDefault="003D1EF7" w:rsidP="00BC731D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3C6921">
              <w:rPr>
                <w:rFonts w:ascii="Arial" w:hAnsi="Arial" w:cs="Arial"/>
              </w:rPr>
              <w:t>_________________________________</w:t>
            </w:r>
          </w:p>
          <w:p w:rsidR="003D1EF7" w:rsidRPr="003C6921" w:rsidRDefault="003D1EF7" w:rsidP="00BC731D">
            <w:pPr>
              <w:spacing w:after="0" w:line="240" w:lineRule="auto"/>
              <w:rPr>
                <w:rFonts w:ascii="Arial" w:hAnsi="Arial" w:cs="Arial"/>
              </w:rPr>
            </w:pPr>
            <w:r w:rsidRPr="003C6921">
              <w:rPr>
                <w:rFonts w:ascii="Arial" w:hAnsi="Arial" w:cs="Arial"/>
              </w:rPr>
              <w:t>_________________________________</w:t>
            </w:r>
          </w:p>
          <w:p w:rsidR="003D1EF7" w:rsidRPr="003C6921" w:rsidRDefault="003D1EF7" w:rsidP="00BC731D">
            <w:pPr>
              <w:spacing w:after="0" w:line="240" w:lineRule="auto"/>
              <w:rPr>
                <w:rFonts w:ascii="Arial" w:hAnsi="Arial" w:cs="Arial"/>
              </w:rPr>
            </w:pPr>
            <w:r w:rsidRPr="003C6921">
              <w:rPr>
                <w:rFonts w:ascii="Arial" w:hAnsi="Arial" w:cs="Arial"/>
              </w:rPr>
              <w:t>_________________________________</w:t>
            </w:r>
          </w:p>
          <w:p w:rsidR="003D1EF7" w:rsidRPr="003C6921" w:rsidRDefault="003D1EF7" w:rsidP="00BC731D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</w:p>
        </w:tc>
      </w:tr>
    </w:tbl>
    <w:p w:rsidR="003D1EF7" w:rsidRDefault="003D1EF7" w:rsidP="00BC731D">
      <w:pPr>
        <w:spacing w:after="0" w:line="240" w:lineRule="auto"/>
        <w:rPr>
          <w:rFonts w:ascii="Arial" w:hAnsi="Arial" w:cs="Arial"/>
          <w:color w:val="000000"/>
          <w:kern w:val="24"/>
        </w:rPr>
      </w:pP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</w:p>
    <w:p w:rsidR="003D1EF7" w:rsidRDefault="003D1EF7" w:rsidP="00BC731D">
      <w:pPr>
        <w:spacing w:after="0" w:line="240" w:lineRule="auto"/>
        <w:rPr>
          <w:rFonts w:ascii="Arial" w:hAnsi="Arial" w:cs="Arial"/>
        </w:rPr>
      </w:pPr>
    </w:p>
    <w:p w:rsidR="003D1EF7" w:rsidRDefault="003D1EF7" w:rsidP="00BC731D">
      <w:pPr>
        <w:rPr>
          <w:rFonts w:ascii="Arial" w:hAnsi="Arial" w:cs="Arial"/>
        </w:rPr>
      </w:pPr>
    </w:p>
    <w:p w:rsidR="003D1EF7" w:rsidRDefault="003D1EF7" w:rsidP="00BC731D">
      <w:pPr>
        <w:rPr>
          <w:rFonts w:ascii="Arial" w:hAnsi="Arial" w:cs="Arial"/>
        </w:rPr>
      </w:pPr>
    </w:p>
    <w:p w:rsidR="003D1EF7" w:rsidRPr="00BC731D" w:rsidRDefault="003D1EF7" w:rsidP="00BC731D">
      <w:pPr>
        <w:rPr>
          <w:rFonts w:ascii="Arial" w:hAnsi="Arial" w:cs="Arial"/>
          <w:sz w:val="26"/>
          <w:szCs w:val="26"/>
        </w:rPr>
      </w:pPr>
    </w:p>
    <w:sectPr w:rsidR="003D1EF7" w:rsidRPr="00BC731D" w:rsidSect="00B5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55"/>
    <w:rsid w:val="000015D6"/>
    <w:rsid w:val="00003172"/>
    <w:rsid w:val="00023CDE"/>
    <w:rsid w:val="00031374"/>
    <w:rsid w:val="00033F1B"/>
    <w:rsid w:val="00040920"/>
    <w:rsid w:val="00043ED1"/>
    <w:rsid w:val="00045115"/>
    <w:rsid w:val="00046029"/>
    <w:rsid w:val="000468F8"/>
    <w:rsid w:val="00056FB3"/>
    <w:rsid w:val="000829F3"/>
    <w:rsid w:val="0008418C"/>
    <w:rsid w:val="000965EA"/>
    <w:rsid w:val="00097985"/>
    <w:rsid w:val="000D3E43"/>
    <w:rsid w:val="000E0E48"/>
    <w:rsid w:val="000E6F8F"/>
    <w:rsid w:val="000F3357"/>
    <w:rsid w:val="00101073"/>
    <w:rsid w:val="001100BF"/>
    <w:rsid w:val="00135BEB"/>
    <w:rsid w:val="00137370"/>
    <w:rsid w:val="001465DE"/>
    <w:rsid w:val="00164F4B"/>
    <w:rsid w:val="001811E9"/>
    <w:rsid w:val="001845F8"/>
    <w:rsid w:val="001B7D14"/>
    <w:rsid w:val="001C63CD"/>
    <w:rsid w:val="001C70FE"/>
    <w:rsid w:val="001D0B8D"/>
    <w:rsid w:val="001D477A"/>
    <w:rsid w:val="001D5541"/>
    <w:rsid w:val="001E4EFF"/>
    <w:rsid w:val="00202DBD"/>
    <w:rsid w:val="00207789"/>
    <w:rsid w:val="00245CBD"/>
    <w:rsid w:val="0025008F"/>
    <w:rsid w:val="0026538A"/>
    <w:rsid w:val="0029249E"/>
    <w:rsid w:val="00293BEB"/>
    <w:rsid w:val="002B3B1C"/>
    <w:rsid w:val="002B5EB3"/>
    <w:rsid w:val="002D0607"/>
    <w:rsid w:val="002E2276"/>
    <w:rsid w:val="002E77F5"/>
    <w:rsid w:val="002F5B15"/>
    <w:rsid w:val="003074D0"/>
    <w:rsid w:val="00322E7C"/>
    <w:rsid w:val="0033100F"/>
    <w:rsid w:val="003461E8"/>
    <w:rsid w:val="00351452"/>
    <w:rsid w:val="00351F88"/>
    <w:rsid w:val="00391EED"/>
    <w:rsid w:val="003B4A6C"/>
    <w:rsid w:val="003B67F7"/>
    <w:rsid w:val="003C6921"/>
    <w:rsid w:val="003D12FE"/>
    <w:rsid w:val="003D1EF7"/>
    <w:rsid w:val="00402C24"/>
    <w:rsid w:val="00412586"/>
    <w:rsid w:val="00417E0E"/>
    <w:rsid w:val="00423B9E"/>
    <w:rsid w:val="004815D8"/>
    <w:rsid w:val="004930DA"/>
    <w:rsid w:val="004A4421"/>
    <w:rsid w:val="004A6C83"/>
    <w:rsid w:val="004B108A"/>
    <w:rsid w:val="004D7E26"/>
    <w:rsid w:val="00500B38"/>
    <w:rsid w:val="00507946"/>
    <w:rsid w:val="00527D2C"/>
    <w:rsid w:val="005415C9"/>
    <w:rsid w:val="005451C6"/>
    <w:rsid w:val="00562CF4"/>
    <w:rsid w:val="00564FF2"/>
    <w:rsid w:val="00567F14"/>
    <w:rsid w:val="005954CF"/>
    <w:rsid w:val="00595855"/>
    <w:rsid w:val="005D2D49"/>
    <w:rsid w:val="005F7996"/>
    <w:rsid w:val="006175BF"/>
    <w:rsid w:val="006257F4"/>
    <w:rsid w:val="00633BF3"/>
    <w:rsid w:val="00634305"/>
    <w:rsid w:val="0064556F"/>
    <w:rsid w:val="00653BEC"/>
    <w:rsid w:val="00670094"/>
    <w:rsid w:val="006A413A"/>
    <w:rsid w:val="006E3290"/>
    <w:rsid w:val="00723A08"/>
    <w:rsid w:val="00750FAF"/>
    <w:rsid w:val="007644F5"/>
    <w:rsid w:val="00770C76"/>
    <w:rsid w:val="00782E9E"/>
    <w:rsid w:val="007E1DBA"/>
    <w:rsid w:val="007E66F5"/>
    <w:rsid w:val="007F3959"/>
    <w:rsid w:val="008033EC"/>
    <w:rsid w:val="008132FE"/>
    <w:rsid w:val="008444F1"/>
    <w:rsid w:val="0085792B"/>
    <w:rsid w:val="00871917"/>
    <w:rsid w:val="00874E6A"/>
    <w:rsid w:val="008778EE"/>
    <w:rsid w:val="008802D4"/>
    <w:rsid w:val="00880C55"/>
    <w:rsid w:val="00884373"/>
    <w:rsid w:val="00892F46"/>
    <w:rsid w:val="008B01DF"/>
    <w:rsid w:val="008B668E"/>
    <w:rsid w:val="008C4D5E"/>
    <w:rsid w:val="008D09C6"/>
    <w:rsid w:val="008D2C14"/>
    <w:rsid w:val="008E0F38"/>
    <w:rsid w:val="008E3472"/>
    <w:rsid w:val="008E35E4"/>
    <w:rsid w:val="008F1D0C"/>
    <w:rsid w:val="009442BA"/>
    <w:rsid w:val="00946421"/>
    <w:rsid w:val="0094788B"/>
    <w:rsid w:val="00957D1A"/>
    <w:rsid w:val="009A5C46"/>
    <w:rsid w:val="009F562A"/>
    <w:rsid w:val="00A04FCB"/>
    <w:rsid w:val="00A05CFF"/>
    <w:rsid w:val="00A11276"/>
    <w:rsid w:val="00A132CC"/>
    <w:rsid w:val="00A37C66"/>
    <w:rsid w:val="00A5778E"/>
    <w:rsid w:val="00A614AF"/>
    <w:rsid w:val="00A67CB0"/>
    <w:rsid w:val="00A84955"/>
    <w:rsid w:val="00A93A42"/>
    <w:rsid w:val="00A96239"/>
    <w:rsid w:val="00AA2A46"/>
    <w:rsid w:val="00AD176A"/>
    <w:rsid w:val="00AD4079"/>
    <w:rsid w:val="00AE7085"/>
    <w:rsid w:val="00AF2AB1"/>
    <w:rsid w:val="00AF43D3"/>
    <w:rsid w:val="00B0744C"/>
    <w:rsid w:val="00B13AC8"/>
    <w:rsid w:val="00B15270"/>
    <w:rsid w:val="00B41020"/>
    <w:rsid w:val="00B44053"/>
    <w:rsid w:val="00B47052"/>
    <w:rsid w:val="00B50C89"/>
    <w:rsid w:val="00B551CD"/>
    <w:rsid w:val="00B6411F"/>
    <w:rsid w:val="00B65A06"/>
    <w:rsid w:val="00B7258C"/>
    <w:rsid w:val="00BB5986"/>
    <w:rsid w:val="00BB5CB7"/>
    <w:rsid w:val="00BC0BF3"/>
    <w:rsid w:val="00BC43E9"/>
    <w:rsid w:val="00BC4B29"/>
    <w:rsid w:val="00BC731D"/>
    <w:rsid w:val="00BD22BC"/>
    <w:rsid w:val="00BE3688"/>
    <w:rsid w:val="00C02248"/>
    <w:rsid w:val="00C1472D"/>
    <w:rsid w:val="00C16FB3"/>
    <w:rsid w:val="00C21CCA"/>
    <w:rsid w:val="00C25F32"/>
    <w:rsid w:val="00C34FD0"/>
    <w:rsid w:val="00C504C6"/>
    <w:rsid w:val="00C52181"/>
    <w:rsid w:val="00C52E67"/>
    <w:rsid w:val="00C662E7"/>
    <w:rsid w:val="00C7091B"/>
    <w:rsid w:val="00C761A6"/>
    <w:rsid w:val="00CA1C2C"/>
    <w:rsid w:val="00CA3248"/>
    <w:rsid w:val="00CB2FA9"/>
    <w:rsid w:val="00CB5330"/>
    <w:rsid w:val="00CB577B"/>
    <w:rsid w:val="00CB7A80"/>
    <w:rsid w:val="00CB7BAF"/>
    <w:rsid w:val="00CC0041"/>
    <w:rsid w:val="00D26A43"/>
    <w:rsid w:val="00D428BF"/>
    <w:rsid w:val="00D82395"/>
    <w:rsid w:val="00D92B26"/>
    <w:rsid w:val="00DC362C"/>
    <w:rsid w:val="00DD1C70"/>
    <w:rsid w:val="00DD5DCC"/>
    <w:rsid w:val="00DF0C3E"/>
    <w:rsid w:val="00E37D09"/>
    <w:rsid w:val="00E5067B"/>
    <w:rsid w:val="00E53A96"/>
    <w:rsid w:val="00E6304F"/>
    <w:rsid w:val="00E70159"/>
    <w:rsid w:val="00E72724"/>
    <w:rsid w:val="00E858B7"/>
    <w:rsid w:val="00E85A47"/>
    <w:rsid w:val="00E925B8"/>
    <w:rsid w:val="00ED0CAF"/>
    <w:rsid w:val="00EE0F9E"/>
    <w:rsid w:val="00F01FC6"/>
    <w:rsid w:val="00F14807"/>
    <w:rsid w:val="00F169AF"/>
    <w:rsid w:val="00F33D7F"/>
    <w:rsid w:val="00F375F4"/>
    <w:rsid w:val="00F421E8"/>
    <w:rsid w:val="00F54839"/>
    <w:rsid w:val="00F77348"/>
    <w:rsid w:val="00FD1F0D"/>
    <w:rsid w:val="00FD7840"/>
    <w:rsid w:val="00FE2F15"/>
    <w:rsid w:val="00FE4EB3"/>
    <w:rsid w:val="00FF66C3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92F46"/>
    <w:pPr>
      <w:keepNext/>
      <w:spacing w:after="0" w:line="280" w:lineRule="exact"/>
      <w:jc w:val="center"/>
      <w:outlineLvl w:val="5"/>
    </w:pPr>
    <w:rPr>
      <w:rFonts w:ascii="Times New Roman" w:eastAsia="Times New Roman" w:hAnsi="Times New Roman"/>
      <w:b/>
      <w:bCs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92F46"/>
    <w:rPr>
      <w:rFonts w:ascii="Times New Roman" w:hAnsi="Times New Roman" w:cs="Times New Roman"/>
      <w:b/>
      <w:bCs/>
      <w:spacing w:val="20"/>
      <w:sz w:val="24"/>
      <w:szCs w:val="24"/>
      <w:lang w:eastAsia="ru-RU"/>
    </w:rPr>
  </w:style>
  <w:style w:type="table" w:styleId="a3">
    <w:name w:val="Table Grid"/>
    <w:basedOn w:val="a1"/>
    <w:uiPriority w:val="99"/>
    <w:rsid w:val="008D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02D4"/>
    <w:pPr>
      <w:ind w:left="720"/>
      <w:contextualSpacing/>
    </w:pPr>
  </w:style>
  <w:style w:type="paragraph" w:styleId="a5">
    <w:name w:val="header"/>
    <w:basedOn w:val="a"/>
    <w:link w:val="a6"/>
    <w:uiPriority w:val="99"/>
    <w:rsid w:val="00892F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9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9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2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14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Admin</cp:lastModifiedBy>
  <cp:revision>123</cp:revision>
  <cp:lastPrinted>2013-11-25T10:43:00Z</cp:lastPrinted>
  <dcterms:created xsi:type="dcterms:W3CDTF">2013-10-16T10:43:00Z</dcterms:created>
  <dcterms:modified xsi:type="dcterms:W3CDTF">2014-08-05T12:56:00Z</dcterms:modified>
</cp:coreProperties>
</file>